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051" w:rsidRPr="00177C25" w:rsidRDefault="00C747F2">
      <w:pPr>
        <w:rPr>
          <w:sz w:val="36"/>
          <w:szCs w:val="36"/>
          <w:lang w:val="en-GB"/>
        </w:rPr>
      </w:pPr>
      <w:r w:rsidRPr="00C747F2">
        <w:rPr>
          <w:color w:val="595959" w:themeColor="text1" w:themeTint="A6"/>
          <w:sz w:val="36"/>
          <w:szCs w:val="36"/>
          <w:lang w:val="en-GB"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6" type="#_x0000_t202" style="position:absolute;margin-left:453.5pt;margin-top:1.5pt;width:89.5pt;height:4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" stroked="f">
            <v:textbox style="mso-next-textbox:#Textfeld 2">
              <w:txbxContent>
                <w:p w:rsidR="00F439CF" w:rsidRDefault="00F439CF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08088" cy="288000"/>
                        <wp:effectExtent l="0" t="0" r="0" b="0"/>
                        <wp:docPr id="6" name="Grafik 6" descr="P:\Logos_u_Piktogramme\ADE_LOGO\ADE_COMPANY\ADE_Company_JPG_CMYK\ADE_Company_Logo_CMY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P:\Logos_u_Piktogramme\ADE_LOGO\ADE_COMPANY\ADE_Company_JPG_CMYK\ADE_Company_Logo_CMY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8088" cy="2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B3690">
        <w:rPr>
          <w:color w:val="595959" w:themeColor="text1" w:themeTint="A6"/>
          <w:sz w:val="36"/>
          <w:szCs w:val="36"/>
          <w:lang w:val="en-GB"/>
        </w:rPr>
        <w:t>Mechanical</w:t>
      </w:r>
      <w:r w:rsidR="00F439CF">
        <w:rPr>
          <w:color w:val="595959" w:themeColor="text1" w:themeTint="A6"/>
          <w:sz w:val="36"/>
          <w:szCs w:val="36"/>
          <w:lang w:val="en-GB"/>
        </w:rPr>
        <w:t xml:space="preserve"> height measure</w:t>
      </w:r>
      <w:r w:rsidR="008C6EFE" w:rsidRPr="00177C25">
        <w:rPr>
          <w:color w:val="595959" w:themeColor="text1" w:themeTint="A6"/>
          <w:sz w:val="36"/>
          <w:szCs w:val="36"/>
          <w:lang w:val="en-GB"/>
        </w:rPr>
        <w:br/>
        <w:t>M</w:t>
      </w:r>
      <w:r w:rsidR="001573E6" w:rsidRPr="00177C25">
        <w:rPr>
          <w:color w:val="595959" w:themeColor="text1" w:themeTint="A6"/>
          <w:sz w:val="36"/>
          <w:szCs w:val="36"/>
          <w:lang w:val="en-GB"/>
        </w:rPr>
        <w:t>Z</w:t>
      </w:r>
      <w:r w:rsidR="00AB3EC4">
        <w:rPr>
          <w:color w:val="595959" w:themeColor="text1" w:themeTint="A6"/>
          <w:sz w:val="36"/>
          <w:szCs w:val="36"/>
          <w:lang w:val="en-GB"/>
        </w:rPr>
        <w:t>100</w:t>
      </w:r>
      <w:r w:rsidR="00EB3690">
        <w:rPr>
          <w:color w:val="595959" w:themeColor="text1" w:themeTint="A6"/>
          <w:sz w:val="36"/>
          <w:szCs w:val="36"/>
          <w:lang w:val="en-GB"/>
        </w:rPr>
        <w:t>17</w:t>
      </w:r>
    </w:p>
    <w:p w:rsidR="00C25051" w:rsidRPr="00177C25" w:rsidRDefault="001573E6" w:rsidP="00C25051">
      <w:pPr>
        <w:rPr>
          <w:sz w:val="36"/>
          <w:szCs w:val="36"/>
          <w:lang w:val="en-GB"/>
        </w:rPr>
      </w:pPr>
      <w:r w:rsidRPr="00177C25">
        <w:rPr>
          <w:noProof/>
          <w:sz w:val="36"/>
          <w:szCs w:val="36"/>
          <w:lang w:eastAsia="de-DE"/>
        </w:rPr>
        <w:drawing>
          <wp:inline distT="0" distB="0" distL="0" distR="0">
            <wp:extent cx="6645910" cy="2158257"/>
            <wp:effectExtent l="19050" t="0" r="2540" b="0"/>
            <wp:docPr id="1" name="Bild 1" descr="C:\Users\siedenburg\AppData\Local\Microsoft\Windows\Temporary Internet Files\Content.Outlook\KHOTBO9J\Header_measuring_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edenburg\AppData\Local\Microsoft\Windows\Temporary Internet Files\Content.Outlook\KHOTBO9J\Header_measuring_1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5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90" w:rsidRDefault="00EB3690" w:rsidP="00EB3690">
      <w:pPr>
        <w:tabs>
          <w:tab w:val="left" w:pos="2977"/>
          <w:tab w:val="left" w:pos="3969"/>
          <w:tab w:val="left" w:pos="4253"/>
        </w:tabs>
        <w:jc w:val="center"/>
        <w:rPr>
          <w:sz w:val="36"/>
          <w:szCs w:val="36"/>
          <w:lang w:val="en-GB"/>
        </w:rPr>
      </w:pPr>
      <w:r>
        <w:rPr>
          <w:noProof/>
          <w:sz w:val="36"/>
          <w:szCs w:val="36"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1885950</wp:posOffset>
            </wp:positionH>
            <wp:positionV relativeFrom="margin">
              <wp:posOffset>3238500</wp:posOffset>
            </wp:positionV>
            <wp:extent cx="2152650" cy="4505325"/>
            <wp:effectExtent l="19050" t="0" r="0" b="0"/>
            <wp:wrapSquare wrapText="bothSides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690" w:rsidRDefault="00EB3690" w:rsidP="00EB3690">
      <w:pPr>
        <w:tabs>
          <w:tab w:val="left" w:pos="2977"/>
          <w:tab w:val="left" w:pos="3969"/>
          <w:tab w:val="left" w:pos="4253"/>
        </w:tabs>
        <w:jc w:val="center"/>
        <w:rPr>
          <w:sz w:val="36"/>
          <w:szCs w:val="36"/>
          <w:lang w:val="en-GB"/>
        </w:rPr>
      </w:pPr>
    </w:p>
    <w:p w:rsidR="00EB3690" w:rsidRDefault="00EB3690" w:rsidP="00EB3690">
      <w:pPr>
        <w:tabs>
          <w:tab w:val="left" w:pos="2977"/>
          <w:tab w:val="left" w:pos="3969"/>
          <w:tab w:val="left" w:pos="4253"/>
        </w:tabs>
        <w:jc w:val="center"/>
        <w:rPr>
          <w:sz w:val="36"/>
          <w:szCs w:val="36"/>
          <w:lang w:val="en-GB"/>
        </w:rPr>
      </w:pPr>
    </w:p>
    <w:p w:rsidR="00EB3690" w:rsidRDefault="00EB3690" w:rsidP="00EB3690">
      <w:pPr>
        <w:tabs>
          <w:tab w:val="left" w:pos="2977"/>
          <w:tab w:val="left" w:pos="3969"/>
          <w:tab w:val="left" w:pos="4253"/>
        </w:tabs>
        <w:jc w:val="center"/>
        <w:rPr>
          <w:sz w:val="36"/>
          <w:szCs w:val="36"/>
          <w:lang w:val="en-GB"/>
        </w:rPr>
      </w:pPr>
    </w:p>
    <w:p w:rsidR="00EB3690" w:rsidRDefault="00EB3690" w:rsidP="00EB3690">
      <w:pPr>
        <w:tabs>
          <w:tab w:val="left" w:pos="2977"/>
          <w:tab w:val="left" w:pos="3969"/>
          <w:tab w:val="left" w:pos="4253"/>
        </w:tabs>
        <w:jc w:val="center"/>
        <w:rPr>
          <w:sz w:val="36"/>
          <w:szCs w:val="36"/>
          <w:lang w:val="en-GB"/>
        </w:rPr>
      </w:pPr>
    </w:p>
    <w:p w:rsidR="00EB3690" w:rsidRDefault="00EB3690" w:rsidP="00EB3690">
      <w:pPr>
        <w:tabs>
          <w:tab w:val="left" w:pos="2977"/>
          <w:tab w:val="left" w:pos="3969"/>
          <w:tab w:val="left" w:pos="4253"/>
        </w:tabs>
        <w:jc w:val="center"/>
        <w:rPr>
          <w:sz w:val="36"/>
          <w:szCs w:val="36"/>
          <w:lang w:val="en-GB"/>
        </w:rPr>
      </w:pPr>
    </w:p>
    <w:p w:rsidR="00EB3690" w:rsidRDefault="00EB3690" w:rsidP="00EB3690">
      <w:pPr>
        <w:tabs>
          <w:tab w:val="left" w:pos="2977"/>
          <w:tab w:val="left" w:pos="3969"/>
          <w:tab w:val="left" w:pos="4253"/>
        </w:tabs>
        <w:jc w:val="center"/>
        <w:rPr>
          <w:sz w:val="36"/>
          <w:szCs w:val="36"/>
          <w:lang w:val="en-GB"/>
        </w:rPr>
      </w:pPr>
    </w:p>
    <w:p w:rsidR="00EB3690" w:rsidRDefault="00EB3690" w:rsidP="00EB3690">
      <w:pPr>
        <w:tabs>
          <w:tab w:val="left" w:pos="2977"/>
          <w:tab w:val="left" w:pos="3969"/>
          <w:tab w:val="left" w:pos="4253"/>
        </w:tabs>
        <w:jc w:val="center"/>
        <w:rPr>
          <w:sz w:val="36"/>
          <w:szCs w:val="36"/>
          <w:lang w:val="en-GB"/>
        </w:rPr>
      </w:pPr>
    </w:p>
    <w:p w:rsidR="00EB3690" w:rsidRDefault="00EB3690" w:rsidP="00EB3690">
      <w:pPr>
        <w:tabs>
          <w:tab w:val="left" w:pos="2977"/>
          <w:tab w:val="left" w:pos="3969"/>
          <w:tab w:val="left" w:pos="4253"/>
        </w:tabs>
        <w:jc w:val="center"/>
        <w:rPr>
          <w:sz w:val="36"/>
          <w:szCs w:val="36"/>
          <w:lang w:val="en-GB"/>
        </w:rPr>
      </w:pPr>
    </w:p>
    <w:p w:rsidR="00EB3690" w:rsidRDefault="00EB3690" w:rsidP="00EB3690">
      <w:pPr>
        <w:tabs>
          <w:tab w:val="left" w:pos="2977"/>
          <w:tab w:val="left" w:pos="3969"/>
          <w:tab w:val="left" w:pos="4253"/>
        </w:tabs>
        <w:jc w:val="center"/>
        <w:rPr>
          <w:sz w:val="36"/>
          <w:szCs w:val="36"/>
          <w:lang w:val="en-GB"/>
        </w:rPr>
      </w:pPr>
    </w:p>
    <w:p w:rsidR="00C25051" w:rsidRDefault="00C25051" w:rsidP="00EB3690">
      <w:pPr>
        <w:tabs>
          <w:tab w:val="left" w:pos="2977"/>
          <w:tab w:val="left" w:pos="3969"/>
          <w:tab w:val="left" w:pos="4253"/>
        </w:tabs>
        <w:jc w:val="center"/>
        <w:rPr>
          <w:sz w:val="36"/>
          <w:szCs w:val="36"/>
          <w:lang w:val="en-GB"/>
        </w:rPr>
      </w:pPr>
    </w:p>
    <w:p w:rsidR="00853918" w:rsidRDefault="00EB3690" w:rsidP="00E776F0">
      <w:pPr>
        <w:spacing w:line="240" w:lineRule="auto"/>
        <w:rPr>
          <w:sz w:val="24"/>
          <w:szCs w:val="24"/>
          <w:lang w:val="en-GB"/>
        </w:rPr>
      </w:pPr>
      <w:proofErr w:type="gramStart"/>
      <w:r>
        <w:rPr>
          <w:sz w:val="24"/>
          <w:szCs w:val="24"/>
          <w:lang w:val="en-GB"/>
        </w:rPr>
        <w:t>Roll-up metal length measuring tape for wall mounting.</w:t>
      </w:r>
      <w:proofErr w:type="gramEnd"/>
      <w:r>
        <w:rPr>
          <w:sz w:val="24"/>
          <w:szCs w:val="24"/>
          <w:lang w:val="en-GB"/>
        </w:rPr>
        <w:t xml:space="preserve"> Small, space saving </w:t>
      </w:r>
      <w:proofErr w:type="gramStart"/>
      <w:r>
        <w:rPr>
          <w:sz w:val="24"/>
          <w:szCs w:val="24"/>
          <w:lang w:val="en-GB"/>
        </w:rPr>
        <w:t xml:space="preserve">device </w:t>
      </w:r>
      <w:r w:rsidR="00854CA8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for</w:t>
      </w:r>
      <w:proofErr w:type="gramEnd"/>
      <w:r>
        <w:rPr>
          <w:sz w:val="24"/>
          <w:szCs w:val="24"/>
          <w:lang w:val="en-GB"/>
        </w:rPr>
        <w:t xml:space="preserve"> quick and fast height measuring of patients up to 2200 mm. The reading is done at the indicator line in the display window.  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</w:tblGrid>
      <w:tr w:rsidR="00021DD5" w:rsidRPr="00EB3690" w:rsidTr="002321B2">
        <w:tc>
          <w:tcPr>
            <w:tcW w:w="4503" w:type="dxa"/>
            <w:shd w:val="clear" w:color="auto" w:fill="FFCC66"/>
          </w:tcPr>
          <w:p w:rsidR="00021DD5" w:rsidRPr="00021DD5" w:rsidRDefault="00021DD5" w:rsidP="00C25051">
            <w:pPr>
              <w:jc w:val="both"/>
              <w:rPr>
                <w:sz w:val="20"/>
                <w:szCs w:val="20"/>
                <w:lang w:val="en-GB"/>
              </w:rPr>
            </w:pPr>
            <w:r w:rsidRPr="00021DD5">
              <w:rPr>
                <w:sz w:val="20"/>
                <w:szCs w:val="20"/>
                <w:lang w:val="en-GB"/>
              </w:rPr>
              <w:t xml:space="preserve">Technical specification: </w:t>
            </w:r>
          </w:p>
        </w:tc>
      </w:tr>
    </w:tbl>
    <w:p w:rsidR="00021DD5" w:rsidRDefault="00021DD5" w:rsidP="00177C25">
      <w:pPr>
        <w:pStyle w:val="KeinLeerraum"/>
        <w:rPr>
          <w:sz w:val="20"/>
          <w:szCs w:val="20"/>
          <w:lang w:val="en-GB"/>
        </w:rPr>
      </w:pPr>
    </w:p>
    <w:p w:rsidR="00692618" w:rsidRPr="00EA2C24" w:rsidRDefault="00177C25" w:rsidP="00177C25">
      <w:pPr>
        <w:pStyle w:val="KeinLeerraum"/>
        <w:rPr>
          <w:sz w:val="20"/>
          <w:szCs w:val="20"/>
          <w:lang w:val="en-GB"/>
        </w:rPr>
      </w:pPr>
      <w:r w:rsidRPr="00EA2C24">
        <w:rPr>
          <w:sz w:val="20"/>
          <w:szCs w:val="20"/>
          <w:lang w:val="en-GB"/>
        </w:rPr>
        <w:t>Me</w:t>
      </w:r>
      <w:r w:rsidR="002321B2">
        <w:rPr>
          <w:sz w:val="20"/>
          <w:szCs w:val="20"/>
          <w:lang w:val="en-GB"/>
        </w:rPr>
        <w:t xml:space="preserve">asuring range                                        </w:t>
      </w:r>
      <w:r w:rsidR="00F439CF">
        <w:rPr>
          <w:sz w:val="20"/>
          <w:szCs w:val="20"/>
          <w:lang w:val="en-GB"/>
        </w:rPr>
        <w:t xml:space="preserve">  </w:t>
      </w:r>
      <w:r w:rsidR="00EB3690">
        <w:rPr>
          <w:sz w:val="20"/>
          <w:szCs w:val="20"/>
          <w:lang w:val="en-GB"/>
        </w:rPr>
        <w:t xml:space="preserve">   </w:t>
      </w:r>
      <w:r w:rsidR="00734E93">
        <w:rPr>
          <w:sz w:val="20"/>
          <w:szCs w:val="20"/>
          <w:lang w:val="en-GB"/>
        </w:rPr>
        <w:t>0-</w:t>
      </w:r>
      <w:r w:rsidR="00EB3690">
        <w:rPr>
          <w:sz w:val="20"/>
          <w:szCs w:val="20"/>
          <w:lang w:val="en-GB"/>
        </w:rPr>
        <w:t>22</w:t>
      </w:r>
      <w:r w:rsidR="00692618" w:rsidRPr="00EA2C24">
        <w:rPr>
          <w:sz w:val="20"/>
          <w:szCs w:val="20"/>
          <w:lang w:val="en-GB"/>
        </w:rPr>
        <w:t>00 mm</w:t>
      </w:r>
    </w:p>
    <w:p w:rsidR="00692618" w:rsidRPr="00EA2C24" w:rsidRDefault="00177C25" w:rsidP="00177C25">
      <w:pPr>
        <w:pStyle w:val="KeinLeerraum"/>
        <w:rPr>
          <w:sz w:val="20"/>
          <w:szCs w:val="20"/>
          <w:lang w:val="en-GB"/>
        </w:rPr>
      </w:pPr>
      <w:r w:rsidRPr="00EA2C24">
        <w:rPr>
          <w:sz w:val="20"/>
          <w:szCs w:val="20"/>
          <w:lang w:val="en-GB"/>
        </w:rPr>
        <w:t>Graduation</w:t>
      </w:r>
      <w:r w:rsidR="002321B2">
        <w:rPr>
          <w:sz w:val="20"/>
          <w:szCs w:val="20"/>
          <w:lang w:val="en-GB"/>
        </w:rPr>
        <w:t xml:space="preserve">                                                                 </w:t>
      </w:r>
      <w:r w:rsidR="00734E93">
        <w:rPr>
          <w:sz w:val="20"/>
          <w:szCs w:val="20"/>
          <w:lang w:val="en-GB"/>
        </w:rPr>
        <w:t>1</w:t>
      </w:r>
      <w:r w:rsidRPr="00EA2C24">
        <w:rPr>
          <w:sz w:val="20"/>
          <w:szCs w:val="20"/>
          <w:lang w:val="en-GB"/>
        </w:rPr>
        <w:t xml:space="preserve"> mm</w:t>
      </w:r>
    </w:p>
    <w:p w:rsidR="00177C25" w:rsidRPr="00EA2C24" w:rsidRDefault="00177C25" w:rsidP="00177C25">
      <w:pPr>
        <w:pStyle w:val="KeinLeerraum"/>
        <w:rPr>
          <w:sz w:val="20"/>
          <w:szCs w:val="20"/>
          <w:lang w:val="en-GB"/>
        </w:rPr>
      </w:pPr>
      <w:r w:rsidRPr="00EA2C24">
        <w:rPr>
          <w:sz w:val="20"/>
          <w:szCs w:val="20"/>
          <w:lang w:val="en-GB"/>
        </w:rPr>
        <w:t>Dimensions</w:t>
      </w:r>
      <w:r w:rsidR="002321B2">
        <w:rPr>
          <w:sz w:val="20"/>
          <w:szCs w:val="20"/>
          <w:lang w:val="en-GB"/>
        </w:rPr>
        <w:t xml:space="preserve">                                       </w:t>
      </w:r>
      <w:r w:rsidR="00EB3690">
        <w:rPr>
          <w:sz w:val="20"/>
          <w:szCs w:val="20"/>
          <w:lang w:val="en-GB"/>
        </w:rPr>
        <w:t xml:space="preserve">  140</w:t>
      </w:r>
      <w:r w:rsidR="00F439CF">
        <w:rPr>
          <w:sz w:val="20"/>
          <w:szCs w:val="20"/>
          <w:lang w:val="en-GB"/>
        </w:rPr>
        <w:t xml:space="preserve"> x </w:t>
      </w:r>
      <w:r w:rsidR="00EB3690">
        <w:rPr>
          <w:sz w:val="20"/>
          <w:szCs w:val="20"/>
          <w:lang w:val="en-GB"/>
        </w:rPr>
        <w:t>35</w:t>
      </w:r>
      <w:r w:rsidR="00F439CF">
        <w:rPr>
          <w:sz w:val="20"/>
          <w:szCs w:val="20"/>
          <w:lang w:val="en-GB"/>
        </w:rPr>
        <w:t xml:space="preserve"> x </w:t>
      </w:r>
      <w:r w:rsidR="00EB3690">
        <w:rPr>
          <w:sz w:val="20"/>
          <w:szCs w:val="20"/>
          <w:lang w:val="en-GB"/>
        </w:rPr>
        <w:t>130</w:t>
      </w:r>
      <w:r w:rsidRPr="00EA2C24">
        <w:rPr>
          <w:sz w:val="20"/>
          <w:szCs w:val="20"/>
          <w:lang w:val="en-GB"/>
        </w:rPr>
        <w:t xml:space="preserve"> mm</w:t>
      </w:r>
    </w:p>
    <w:p w:rsidR="00177C25" w:rsidRPr="00EA2C24" w:rsidRDefault="00177C25" w:rsidP="00177C25">
      <w:pPr>
        <w:pStyle w:val="KeinLeerraum"/>
        <w:rPr>
          <w:sz w:val="20"/>
          <w:szCs w:val="20"/>
          <w:lang w:val="en-GB"/>
        </w:rPr>
      </w:pPr>
      <w:r w:rsidRPr="00EA2C24">
        <w:rPr>
          <w:sz w:val="20"/>
          <w:szCs w:val="20"/>
          <w:lang w:val="en-GB"/>
        </w:rPr>
        <w:t xml:space="preserve">Weight approx. </w:t>
      </w:r>
      <w:r w:rsidR="002321B2">
        <w:rPr>
          <w:sz w:val="20"/>
          <w:szCs w:val="20"/>
          <w:lang w:val="en-GB"/>
        </w:rPr>
        <w:t xml:space="preserve">                                                        </w:t>
      </w:r>
      <w:r w:rsidR="00EB3690">
        <w:rPr>
          <w:sz w:val="20"/>
          <w:szCs w:val="20"/>
          <w:lang w:val="en-GB"/>
        </w:rPr>
        <w:t xml:space="preserve"> 180 </w:t>
      </w:r>
      <w:r w:rsidRPr="00EA2C24">
        <w:rPr>
          <w:sz w:val="20"/>
          <w:szCs w:val="20"/>
          <w:lang w:val="en-GB"/>
        </w:rPr>
        <w:t>g</w:t>
      </w:r>
    </w:p>
    <w:sectPr w:rsidR="00177C25" w:rsidRPr="00EA2C24" w:rsidSect="00177C25">
      <w:footerReference w:type="default" r:id="rId9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39CF" w:rsidRDefault="00F439CF" w:rsidP="00177C25">
      <w:pPr>
        <w:spacing w:after="0" w:line="240" w:lineRule="auto"/>
      </w:pPr>
      <w:r>
        <w:separator/>
      </w:r>
    </w:p>
  </w:endnote>
  <w:endnote w:type="continuationSeparator" w:id="0">
    <w:p w:rsidR="00F439CF" w:rsidRDefault="00F439CF" w:rsidP="00177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9CF" w:rsidRPr="00F03350" w:rsidRDefault="00F439CF" w:rsidP="00177C25">
    <w:pPr>
      <w:tabs>
        <w:tab w:val="left" w:pos="1701"/>
      </w:tabs>
      <w:ind w:right="12"/>
      <w:jc w:val="center"/>
      <w:rPr>
        <w:rStyle w:val="Seitenzahl"/>
        <w:rFonts w:ascii="Arial" w:hAnsi="Arial" w:cs="Arial"/>
        <w:color w:val="808080"/>
        <w:sz w:val="16"/>
        <w:szCs w:val="16"/>
      </w:rPr>
    </w:pPr>
    <w:r w:rsidRPr="00F03350">
      <w:rPr>
        <w:rStyle w:val="Seitenzahl"/>
        <w:rFonts w:ascii="Arial" w:hAnsi="Arial" w:cs="Arial"/>
        <w:color w:val="808080"/>
        <w:sz w:val="16"/>
        <w:szCs w:val="16"/>
      </w:rPr>
      <w:t>ADE (G</w:t>
    </w:r>
    <w:r>
      <w:rPr>
        <w:rStyle w:val="Seitenzahl"/>
        <w:rFonts w:ascii="Arial" w:hAnsi="Arial" w:cs="Arial"/>
        <w:color w:val="808080"/>
        <w:sz w:val="16"/>
        <w:szCs w:val="16"/>
      </w:rPr>
      <w:t>mbH &amp; Co) - Hammer Steindamm  27-29</w:t>
    </w:r>
    <w:r w:rsidRPr="00F03350">
      <w:rPr>
        <w:rStyle w:val="Seitenzahl"/>
        <w:rFonts w:ascii="Arial" w:hAnsi="Arial" w:cs="Arial"/>
        <w:color w:val="808080"/>
        <w:sz w:val="16"/>
        <w:szCs w:val="16"/>
      </w:rPr>
      <w:t xml:space="preserve"> - 22089 Hamburg - Germany - </w:t>
    </w:r>
    <w:hyperlink r:id="rId1" w:history="1">
      <w:r w:rsidRPr="00F03350">
        <w:rPr>
          <w:rStyle w:val="Hyperlink"/>
          <w:rFonts w:ascii="Arial" w:hAnsi="Arial" w:cs="Arial"/>
          <w:color w:val="808080"/>
          <w:sz w:val="16"/>
          <w:szCs w:val="16"/>
        </w:rPr>
        <w:t>www.ade-germany.com</w:t>
      </w:r>
    </w:hyperlink>
  </w:p>
  <w:p w:rsidR="00F439CF" w:rsidRPr="00177C25" w:rsidRDefault="00F439CF" w:rsidP="00177C25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39CF" w:rsidRDefault="00F439CF" w:rsidP="00177C25">
      <w:pPr>
        <w:spacing w:after="0" w:line="240" w:lineRule="auto"/>
      </w:pPr>
      <w:r>
        <w:separator/>
      </w:r>
    </w:p>
  </w:footnote>
  <w:footnote w:type="continuationSeparator" w:id="0">
    <w:p w:rsidR="00F439CF" w:rsidRDefault="00F439CF" w:rsidP="00177C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6EFE"/>
    <w:rsid w:val="00021DD5"/>
    <w:rsid w:val="000E0FD1"/>
    <w:rsid w:val="000F4559"/>
    <w:rsid w:val="001573E6"/>
    <w:rsid w:val="00177C25"/>
    <w:rsid w:val="002321B2"/>
    <w:rsid w:val="002B33EC"/>
    <w:rsid w:val="00486EE9"/>
    <w:rsid w:val="00517A41"/>
    <w:rsid w:val="005D663E"/>
    <w:rsid w:val="00692618"/>
    <w:rsid w:val="006E53DC"/>
    <w:rsid w:val="00734E93"/>
    <w:rsid w:val="00797933"/>
    <w:rsid w:val="008009B1"/>
    <w:rsid w:val="00826909"/>
    <w:rsid w:val="00853918"/>
    <w:rsid w:val="00854CA8"/>
    <w:rsid w:val="008C6EFE"/>
    <w:rsid w:val="008D1368"/>
    <w:rsid w:val="009674BC"/>
    <w:rsid w:val="009712CC"/>
    <w:rsid w:val="00A74BA9"/>
    <w:rsid w:val="00AB3EC4"/>
    <w:rsid w:val="00AD1568"/>
    <w:rsid w:val="00BA4388"/>
    <w:rsid w:val="00C25051"/>
    <w:rsid w:val="00C2541F"/>
    <w:rsid w:val="00C747F2"/>
    <w:rsid w:val="00CD7359"/>
    <w:rsid w:val="00E776F0"/>
    <w:rsid w:val="00EA1FB3"/>
    <w:rsid w:val="00EA2C24"/>
    <w:rsid w:val="00EB3690"/>
    <w:rsid w:val="00EE0728"/>
    <w:rsid w:val="00F439CF"/>
    <w:rsid w:val="00F45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74BA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6EFE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177C25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77C25"/>
  </w:style>
  <w:style w:type="paragraph" w:styleId="Fuzeile">
    <w:name w:val="footer"/>
    <w:basedOn w:val="Standard"/>
    <w:link w:val="Fu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77C25"/>
  </w:style>
  <w:style w:type="character" w:styleId="Seitenzahl">
    <w:name w:val="page number"/>
    <w:basedOn w:val="Absatz-Standardschriftart"/>
    <w:rsid w:val="00177C25"/>
  </w:style>
  <w:style w:type="character" w:styleId="Hyperlink">
    <w:name w:val="Hyperlink"/>
    <w:basedOn w:val="Absatz-Standardschriftart"/>
    <w:rsid w:val="00177C25"/>
    <w:rPr>
      <w:color w:val="0000FF"/>
      <w:u w:val="single"/>
    </w:rPr>
  </w:style>
  <w:style w:type="table" w:styleId="Tabellengitternetz">
    <w:name w:val="Table Grid"/>
    <w:basedOn w:val="NormaleTabelle"/>
    <w:uiPriority w:val="59"/>
    <w:rsid w:val="00EA2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highlight1">
    <w:name w:val="dhighlight1"/>
    <w:basedOn w:val="Absatz-Standardschriftart"/>
    <w:rsid w:val="00AB3EC4"/>
    <w:rPr>
      <w:shd w:val="clear" w:color="auto" w:fill="BDD7E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6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0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1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20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7312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3352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0592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59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8643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2252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426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1787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588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7622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4836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de-germany.co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 Kalberg</dc:creator>
  <cp:lastModifiedBy>siedenburg</cp:lastModifiedBy>
  <cp:revision>2</cp:revision>
  <cp:lastPrinted>2013-11-05T09:12:00Z</cp:lastPrinted>
  <dcterms:created xsi:type="dcterms:W3CDTF">2013-11-05T13:37:00Z</dcterms:created>
  <dcterms:modified xsi:type="dcterms:W3CDTF">2013-11-05T13:37:00Z</dcterms:modified>
</cp:coreProperties>
</file>