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47" w:rsidRDefault="00F405B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FCFE7C" wp14:editId="10BBC3E0">
                <wp:simplePos x="0" y="0"/>
                <wp:positionH relativeFrom="column">
                  <wp:posOffset>687697</wp:posOffset>
                </wp:positionH>
                <wp:positionV relativeFrom="paragraph">
                  <wp:posOffset>4559053</wp:posOffset>
                </wp:positionV>
                <wp:extent cx="6955790" cy="4168239"/>
                <wp:effectExtent l="0" t="0" r="0" b="381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790" cy="4168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A69" w:rsidRPr="00150425" w:rsidRDefault="00546A69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Poids : 2.</w:t>
                            </w:r>
                            <w:r w:rsidR="0063799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6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5 kg / Dimensions : </w:t>
                            </w:r>
                            <w:r w:rsidR="0063799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31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x </w:t>
                            </w:r>
                            <w:r w:rsidR="0063799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32.2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x </w:t>
                            </w:r>
                            <w:r w:rsidR="0063799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10,1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cm / Autonomie : </w:t>
                            </w:r>
                            <w:r w:rsidR="0063799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2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heures / Mémoire </w:t>
                            </w:r>
                            <w:r w:rsidR="0063799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200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ECG.</w:t>
                            </w:r>
                          </w:p>
                          <w:p w:rsidR="00546A69" w:rsidRPr="00150425" w:rsidRDefault="00546A69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Modes d'enregistrements </w:t>
                            </w:r>
                            <w:r w:rsidR="00276477"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des ECG : manuel et automatique avec interprétation testée CSE/AHA/MIT</w:t>
                            </w:r>
                          </w:p>
                          <w:p w:rsidR="00546A69" w:rsidRPr="00150425" w:rsidRDefault="00546A69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Enregistrement d</w:t>
                            </w:r>
                            <w:r w:rsidR="00276477"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es 12 dérivations simultanément avec convertisseur 24 bits</w:t>
                            </w:r>
                          </w:p>
                          <w:p w:rsidR="00276477" w:rsidRPr="00150425" w:rsidRDefault="00276477" w:rsidP="0027647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Filtration digitale : </w:t>
                            </w:r>
                          </w:p>
                          <w:p w:rsidR="00276477" w:rsidRPr="00150425" w:rsidRDefault="00276477" w:rsidP="00276477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bande passante 0,05/0,15/0,25/0,32/0,5/0,67 Hz.</w:t>
                            </w:r>
                          </w:p>
                          <w:p w:rsidR="00276477" w:rsidRPr="00150425" w:rsidRDefault="00276477" w:rsidP="00276477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Bande étroite </w:t>
                            </w:r>
                            <w:proofErr w:type="gramStart"/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:25</w:t>
                            </w:r>
                            <w:proofErr w:type="gramEnd"/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/35/45 Hz/ OFF</w:t>
                            </w:r>
                          </w:p>
                          <w:p w:rsidR="00276477" w:rsidRPr="00150425" w:rsidRDefault="00276477" w:rsidP="00276477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principal d’alimentation : 75/100/150 Hz</w:t>
                            </w:r>
                          </w:p>
                          <w:p w:rsidR="00276477" w:rsidRPr="00150425" w:rsidRDefault="00276477" w:rsidP="0027647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Sensibilité / amplitude : 2,5/5/10/20,10/5, AGC  (mm/mV)</w:t>
                            </w:r>
                          </w:p>
                          <w:p w:rsidR="00546A69" w:rsidRPr="00150425" w:rsidRDefault="00546A69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Ecran</w:t>
                            </w:r>
                            <w:r w:rsidR="00401218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Tactile</w:t>
                            </w:r>
                            <w:bookmarkStart w:id="0" w:name="_GoBack"/>
                            <w:bookmarkEnd w:id="0"/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: </w:t>
                            </w:r>
                            <w:r w:rsidR="00DC0106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640 x480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LCD</w:t>
                            </w:r>
                          </w:p>
                          <w:p w:rsidR="00546A69" w:rsidRPr="00150425" w:rsidRDefault="00546A69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Alimentation : Secteur (220V/110V - 50/60 Hz) et Batterie rechargeable Li-ion</w:t>
                            </w:r>
                          </w:p>
                          <w:p w:rsidR="00546A69" w:rsidRPr="00150425" w:rsidRDefault="00546A69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Imprimante Thermique haute résolution intégrée ou possibilité de brancher une imprimante externe pour impression des 12 dérivations sur A4</w:t>
                            </w:r>
                          </w:p>
                          <w:p w:rsidR="00546A69" w:rsidRPr="00150425" w:rsidRDefault="002D256F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Papier : </w:t>
                            </w:r>
                            <w:r w:rsidR="0063799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110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mm x </w:t>
                            </w:r>
                            <w:r w:rsidR="0063799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140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="00546A69"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m </w:t>
                            </w:r>
                            <w:r w:rsidR="0063799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x 144p </w:t>
                            </w:r>
                            <w:r w:rsidR="00546A69"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/ Vitesse de déroulement du papier : 5 ; </w:t>
                            </w:r>
                            <w:r w:rsidR="0063799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6.25 ; 10 ; 12,5 ; 25 ; 50 mm/s</w:t>
                            </w:r>
                          </w:p>
                          <w:p w:rsidR="00546A69" w:rsidRDefault="00546A69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Connectivité : Ethernet  / RS232 / USB</w:t>
                            </w:r>
                          </w:p>
                          <w:p w:rsidR="00FF6B22" w:rsidRPr="00150425" w:rsidRDefault="00FF6B22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Rapport PDF via USB</w:t>
                            </w:r>
                          </w:p>
                          <w:p w:rsidR="001263F8" w:rsidRPr="00150425" w:rsidRDefault="001263F8" w:rsidP="00126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</w:t>
                            </w:r>
                            <w:r w:rsidR="00DD10B7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CG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livré avec : 1 Câble patient 10 fils à fiche banane /  6 électrodes précordiales / 4 </w:t>
                            </w:r>
                            <w:r w:rsidR="0063799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pinces membres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/ 1 liasse de papier / 1 manuel d'utilisation / 1 fusible (rechange)</w:t>
                            </w:r>
                          </w:p>
                          <w:p w:rsidR="001263F8" w:rsidRDefault="001263F8" w:rsidP="00126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Validation CE / TÜV </w:t>
                            </w:r>
                          </w:p>
                          <w:p w:rsidR="007A7175" w:rsidRPr="00150425" w:rsidRDefault="007A7175" w:rsidP="00126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Garanti</w:t>
                            </w:r>
                            <w:r w:rsidR="00F405B4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 :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="00DD10B7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ans</w:t>
                            </w:r>
                          </w:p>
                          <w:p w:rsidR="00276477" w:rsidRPr="00150425" w:rsidRDefault="00276477" w:rsidP="00276477">
                            <w:pPr>
                              <w:pStyle w:val="Paragraphedeliste"/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4.15pt;margin-top:359pt;width:547.7pt;height:32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" filled="f" stroked="f">
                <v:textbox>
                  <w:txbxContent>
                    <w:p w:rsidR="00546A69" w:rsidRPr="00150425" w:rsidRDefault="00546A69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Poids : 2.</w:t>
                      </w:r>
                      <w:r w:rsidR="00637992">
                        <w:rPr>
                          <w:rFonts w:cstheme="minorHAnsi"/>
                          <w:sz w:val="24"/>
                          <w:szCs w:val="26"/>
                        </w:rPr>
                        <w:t>6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5 kg / Dimensions : </w:t>
                      </w:r>
                      <w:r w:rsidR="00637992">
                        <w:rPr>
                          <w:rFonts w:cstheme="minorHAnsi"/>
                          <w:sz w:val="24"/>
                          <w:szCs w:val="26"/>
                        </w:rPr>
                        <w:t>31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x </w:t>
                      </w:r>
                      <w:r w:rsidR="00637992">
                        <w:rPr>
                          <w:rFonts w:cstheme="minorHAnsi"/>
                          <w:sz w:val="24"/>
                          <w:szCs w:val="26"/>
                        </w:rPr>
                        <w:t>32.2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x </w:t>
                      </w:r>
                      <w:r w:rsidR="00637992">
                        <w:rPr>
                          <w:rFonts w:cstheme="minorHAnsi"/>
                          <w:sz w:val="24"/>
                          <w:szCs w:val="26"/>
                        </w:rPr>
                        <w:t>10,1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cm / Autonomie : </w:t>
                      </w:r>
                      <w:r w:rsidR="00637992">
                        <w:rPr>
                          <w:rFonts w:cstheme="minorHAnsi"/>
                          <w:sz w:val="24"/>
                          <w:szCs w:val="26"/>
                        </w:rPr>
                        <w:t>2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heures / Mémoire </w:t>
                      </w:r>
                      <w:r w:rsidR="00637992">
                        <w:rPr>
                          <w:rFonts w:cstheme="minorHAnsi"/>
                          <w:sz w:val="24"/>
                          <w:szCs w:val="26"/>
                        </w:rPr>
                        <w:t>200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ECG.</w:t>
                      </w:r>
                    </w:p>
                    <w:p w:rsidR="00546A69" w:rsidRPr="00150425" w:rsidRDefault="00546A69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Modes d'enregistrements </w:t>
                      </w:r>
                      <w:r w:rsidR="00276477" w:rsidRPr="00150425">
                        <w:rPr>
                          <w:rFonts w:cstheme="minorHAnsi"/>
                          <w:sz w:val="24"/>
                          <w:szCs w:val="26"/>
                        </w:rPr>
                        <w:t>des ECG : manuel et automatique avec interprétation testée CSE/AHA/MIT</w:t>
                      </w:r>
                    </w:p>
                    <w:p w:rsidR="00546A69" w:rsidRPr="00150425" w:rsidRDefault="00546A69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Enregistrement d</w:t>
                      </w:r>
                      <w:r w:rsidR="00276477" w:rsidRPr="00150425">
                        <w:rPr>
                          <w:rFonts w:cstheme="minorHAnsi"/>
                          <w:sz w:val="24"/>
                          <w:szCs w:val="26"/>
                        </w:rPr>
                        <w:t>es 12 dérivations simultanément avec convertisseur 24 bits</w:t>
                      </w:r>
                    </w:p>
                    <w:p w:rsidR="00276477" w:rsidRPr="00150425" w:rsidRDefault="00276477" w:rsidP="0027647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Filtration digitale : </w:t>
                      </w:r>
                    </w:p>
                    <w:p w:rsidR="00276477" w:rsidRPr="00150425" w:rsidRDefault="00276477" w:rsidP="00276477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bande passante 0,05/0,15/0,25/0,32/0,5/0,67 Hz.</w:t>
                      </w:r>
                    </w:p>
                    <w:p w:rsidR="00276477" w:rsidRPr="00150425" w:rsidRDefault="00276477" w:rsidP="00276477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Bande étroite </w:t>
                      </w:r>
                      <w:proofErr w:type="gramStart"/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:25</w:t>
                      </w:r>
                      <w:proofErr w:type="gramEnd"/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/35/45 Hz/ OFF</w:t>
                      </w:r>
                    </w:p>
                    <w:p w:rsidR="00276477" w:rsidRPr="00150425" w:rsidRDefault="00276477" w:rsidP="00276477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principal d’alimentation : 75/100/150 Hz</w:t>
                      </w:r>
                    </w:p>
                    <w:p w:rsidR="00276477" w:rsidRPr="00150425" w:rsidRDefault="00276477" w:rsidP="0027647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Sensibilité / amplitude : 2,5/5/10/20,10/5, AGC  (mm/mV)</w:t>
                      </w:r>
                    </w:p>
                    <w:p w:rsidR="00546A69" w:rsidRPr="00150425" w:rsidRDefault="00546A69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Ecran</w:t>
                      </w:r>
                      <w:r w:rsidR="00401218">
                        <w:rPr>
                          <w:rFonts w:cstheme="minorHAnsi"/>
                          <w:sz w:val="24"/>
                          <w:szCs w:val="26"/>
                        </w:rPr>
                        <w:t xml:space="preserve"> Tactile</w:t>
                      </w:r>
                      <w:bookmarkStart w:id="1" w:name="_GoBack"/>
                      <w:bookmarkEnd w:id="1"/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: </w:t>
                      </w:r>
                      <w:r w:rsidR="00DC0106">
                        <w:rPr>
                          <w:rFonts w:cstheme="minorHAnsi"/>
                          <w:sz w:val="24"/>
                          <w:szCs w:val="26"/>
                        </w:rPr>
                        <w:t>640 x480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LCD</w:t>
                      </w:r>
                    </w:p>
                    <w:p w:rsidR="00546A69" w:rsidRPr="00150425" w:rsidRDefault="00546A69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Alimentation : Secteur (220V/110V - 50/60 Hz) et Batterie rechargeable Li-ion</w:t>
                      </w:r>
                    </w:p>
                    <w:p w:rsidR="00546A69" w:rsidRPr="00150425" w:rsidRDefault="00546A69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Imprimante Thermique haute résolution intégrée ou possibilité de brancher une imprimante externe pour impression des 12 dérivations sur A4</w:t>
                      </w:r>
                    </w:p>
                    <w:p w:rsidR="00546A69" w:rsidRPr="00150425" w:rsidRDefault="002D256F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Papier : </w:t>
                      </w:r>
                      <w:r w:rsidR="00637992">
                        <w:rPr>
                          <w:rFonts w:cstheme="minorHAnsi"/>
                          <w:sz w:val="24"/>
                          <w:szCs w:val="26"/>
                        </w:rPr>
                        <w:t xml:space="preserve">110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mm x </w:t>
                      </w:r>
                      <w:r w:rsidR="00637992">
                        <w:rPr>
                          <w:rFonts w:cstheme="minorHAnsi"/>
                          <w:sz w:val="24"/>
                          <w:szCs w:val="26"/>
                        </w:rPr>
                        <w:t>140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</w:t>
                      </w:r>
                      <w:r w:rsidR="00546A69"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m </w:t>
                      </w:r>
                      <w:r w:rsidR="00637992">
                        <w:rPr>
                          <w:rFonts w:cstheme="minorHAnsi"/>
                          <w:sz w:val="24"/>
                          <w:szCs w:val="26"/>
                        </w:rPr>
                        <w:t xml:space="preserve">x 144p </w:t>
                      </w:r>
                      <w:r w:rsidR="00546A69"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/ Vitesse de déroulement du papier : 5 ; </w:t>
                      </w:r>
                      <w:r w:rsidR="00637992">
                        <w:rPr>
                          <w:rFonts w:cstheme="minorHAnsi"/>
                          <w:sz w:val="24"/>
                          <w:szCs w:val="26"/>
                        </w:rPr>
                        <w:t>6.25 ; 10 ; 12,5 ; 25 ; 50 mm/s</w:t>
                      </w:r>
                    </w:p>
                    <w:p w:rsidR="00546A69" w:rsidRDefault="00546A69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Connectivité : Ethernet  / RS232 / USB</w:t>
                      </w:r>
                    </w:p>
                    <w:p w:rsidR="00FF6B22" w:rsidRPr="00150425" w:rsidRDefault="00FF6B22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Rapport PDF via USB</w:t>
                      </w:r>
                    </w:p>
                    <w:p w:rsidR="001263F8" w:rsidRPr="00150425" w:rsidRDefault="001263F8" w:rsidP="00126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E</w:t>
                      </w:r>
                      <w:r w:rsidR="00DD10B7">
                        <w:rPr>
                          <w:rFonts w:cstheme="minorHAnsi"/>
                          <w:sz w:val="24"/>
                          <w:szCs w:val="26"/>
                        </w:rPr>
                        <w:t>CG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livré avec : 1 Câble patient 10 fils à fiche banane /  6 électrodes précordiales / 4 </w:t>
                      </w:r>
                      <w:r w:rsidR="00637992">
                        <w:rPr>
                          <w:rFonts w:cstheme="minorHAnsi"/>
                          <w:sz w:val="24"/>
                          <w:szCs w:val="26"/>
                        </w:rPr>
                        <w:t>pinces membres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/ 1 liasse de papier / 1 manuel d'utilisation / 1 fusible (rechange)</w:t>
                      </w:r>
                    </w:p>
                    <w:p w:rsidR="001263F8" w:rsidRDefault="001263F8" w:rsidP="00126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Validation CE / TÜV </w:t>
                      </w:r>
                    </w:p>
                    <w:p w:rsidR="007A7175" w:rsidRPr="00150425" w:rsidRDefault="007A7175" w:rsidP="00126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Garanti</w:t>
                      </w:r>
                      <w:r w:rsidR="00F405B4">
                        <w:rPr>
                          <w:rFonts w:cstheme="minorHAnsi"/>
                          <w:sz w:val="24"/>
                          <w:szCs w:val="26"/>
                        </w:rPr>
                        <w:t>e :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</w:t>
                      </w:r>
                      <w:r w:rsidR="00DD10B7">
                        <w:rPr>
                          <w:rFonts w:cstheme="minorHAnsi"/>
                          <w:sz w:val="24"/>
                          <w:szCs w:val="26"/>
                        </w:rPr>
                        <w:t>3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ans</w:t>
                      </w:r>
                    </w:p>
                    <w:p w:rsidR="00276477" w:rsidRPr="00150425" w:rsidRDefault="00276477" w:rsidP="00276477">
                      <w:pPr>
                        <w:pStyle w:val="Paragraphedeliste"/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863D07" wp14:editId="35DFEE1D">
                <wp:simplePos x="0" y="0"/>
                <wp:positionH relativeFrom="column">
                  <wp:posOffset>687070</wp:posOffset>
                </wp:positionH>
                <wp:positionV relativeFrom="paragraph">
                  <wp:posOffset>4177278</wp:posOffset>
                </wp:positionV>
                <wp:extent cx="6887210" cy="379730"/>
                <wp:effectExtent l="0" t="0" r="0" b="127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210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A7C" w:rsidRPr="006235D0" w:rsidRDefault="00546A69" w:rsidP="003B0A7C">
                            <w:pPr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ECG </w:t>
                            </w:r>
                            <w:r w:rsidR="00637992">
                              <w:rPr>
                                <w:color w:val="1F497D" w:themeColor="text2"/>
                                <w:sz w:val="32"/>
                              </w:rPr>
                              <w:t>6</w:t>
                            </w: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 Pistes SE-</w:t>
                            </w:r>
                            <w:r w:rsidR="00637992">
                              <w:rPr>
                                <w:color w:val="1F497D" w:themeColor="text2"/>
                                <w:sz w:val="32"/>
                              </w:rPr>
                              <w:t>601C</w:t>
                            </w: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 – Grand écran</w:t>
                            </w:r>
                            <w:r w:rsidR="00FF6B22">
                              <w:rPr>
                                <w:color w:val="1F497D" w:themeColor="text2"/>
                                <w:sz w:val="32"/>
                              </w:rPr>
                              <w:t xml:space="preserve"> TACTILE</w:t>
                            </w:r>
                            <w:r w:rsidR="001263F8">
                              <w:rPr>
                                <w:color w:val="1F497D" w:themeColor="text2"/>
                                <w:sz w:val="32"/>
                              </w:rPr>
                              <w:t xml:space="preserve"> / </w:t>
                            </w:r>
                            <w:proofErr w:type="spellStart"/>
                            <w:r w:rsidR="001263F8" w:rsidRPr="001263F8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Ref</w:t>
                            </w:r>
                            <w:proofErr w:type="spellEnd"/>
                            <w:r w:rsidR="001263F8" w:rsidRPr="001263F8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 : EDA0</w:t>
                            </w:r>
                            <w:r w:rsidR="00637992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4.1pt;margin-top:328.9pt;width:542.3pt;height:29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" filled="f" stroked="f">
                <v:textbox>
                  <w:txbxContent>
                    <w:p w:rsidR="003B0A7C" w:rsidRPr="006235D0" w:rsidRDefault="00546A69" w:rsidP="003B0A7C">
                      <w:pPr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 xml:space="preserve">ECG </w:t>
                      </w:r>
                      <w:r w:rsidR="00637992">
                        <w:rPr>
                          <w:color w:val="1F497D" w:themeColor="text2"/>
                          <w:sz w:val="32"/>
                        </w:rPr>
                        <w:t>6</w:t>
                      </w:r>
                      <w:r>
                        <w:rPr>
                          <w:color w:val="1F497D" w:themeColor="text2"/>
                          <w:sz w:val="32"/>
                        </w:rPr>
                        <w:t xml:space="preserve"> Pistes SE-</w:t>
                      </w:r>
                      <w:r w:rsidR="00637992">
                        <w:rPr>
                          <w:color w:val="1F497D" w:themeColor="text2"/>
                          <w:sz w:val="32"/>
                        </w:rPr>
                        <w:t>601C</w:t>
                      </w:r>
                      <w:r>
                        <w:rPr>
                          <w:color w:val="1F497D" w:themeColor="text2"/>
                          <w:sz w:val="32"/>
                        </w:rPr>
                        <w:t xml:space="preserve"> – Grand écran</w:t>
                      </w:r>
                      <w:r w:rsidR="00FF6B22">
                        <w:rPr>
                          <w:color w:val="1F497D" w:themeColor="text2"/>
                          <w:sz w:val="32"/>
                        </w:rPr>
                        <w:t xml:space="preserve"> TACTILE</w:t>
                      </w:r>
                      <w:r w:rsidR="001263F8">
                        <w:rPr>
                          <w:color w:val="1F497D" w:themeColor="text2"/>
                          <w:sz w:val="32"/>
                        </w:rPr>
                        <w:t xml:space="preserve"> / </w:t>
                      </w:r>
                      <w:proofErr w:type="spellStart"/>
                      <w:r w:rsidR="001263F8" w:rsidRPr="001263F8">
                        <w:rPr>
                          <w:b/>
                          <w:color w:val="1F497D" w:themeColor="text2"/>
                          <w:sz w:val="32"/>
                        </w:rPr>
                        <w:t>Ref</w:t>
                      </w:r>
                      <w:proofErr w:type="spellEnd"/>
                      <w:r w:rsidR="001263F8" w:rsidRPr="001263F8">
                        <w:rPr>
                          <w:b/>
                          <w:color w:val="1F497D" w:themeColor="text2"/>
                          <w:sz w:val="32"/>
                        </w:rPr>
                        <w:t> : EDA0</w:t>
                      </w:r>
                      <w:r w:rsidR="00637992">
                        <w:rPr>
                          <w:b/>
                          <w:color w:val="1F497D" w:themeColor="text2"/>
                          <w:sz w:val="32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BEADB1" wp14:editId="301A535E">
                <wp:simplePos x="0" y="0"/>
                <wp:positionH relativeFrom="column">
                  <wp:posOffset>687070</wp:posOffset>
                </wp:positionH>
                <wp:positionV relativeFrom="paragraph">
                  <wp:posOffset>8605965</wp:posOffset>
                </wp:positionV>
                <wp:extent cx="6981190" cy="2196935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190" cy="2196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477" w:rsidRPr="008B11E0" w:rsidRDefault="00DD10B7" w:rsidP="00F04D7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Accessoires</w:t>
                            </w:r>
                            <w:r w:rsidR="00276477" w:rsidRPr="008B11E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:</w:t>
                            </w:r>
                          </w:p>
                          <w:p w:rsidR="00276477" w:rsidRPr="008B11E0" w:rsidRDefault="00276477" w:rsidP="00F04D7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8B11E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Programme Smart ECG viewer : Analyse et interprétation des résultats + détection des arythmies.</w:t>
                            </w:r>
                            <w:r w:rsidR="00DD10B7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(EDA039)</w:t>
                            </w:r>
                          </w:p>
                          <w:p w:rsidR="00276477" w:rsidRPr="008B11E0" w:rsidRDefault="00276477" w:rsidP="00F04D7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8B11E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Pied à roulette</w:t>
                            </w:r>
                            <w:r w:rsidR="00DD10B7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(EDA038)</w:t>
                            </w:r>
                          </w:p>
                          <w:p w:rsidR="00276477" w:rsidRDefault="00276477" w:rsidP="00F04D7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63799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Sacoche de transport.</w:t>
                            </w:r>
                            <w:r w:rsidR="00637992" w:rsidRPr="0063799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(EDA046</w:t>
                            </w:r>
                            <w:r w:rsidR="00DD10B7" w:rsidRPr="0063799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  <w:p w:rsidR="00637992" w:rsidRDefault="00637992" w:rsidP="00F04D7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Papier </w:t>
                            </w:r>
                            <w:r w:rsidR="00F405B4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pour SE-601C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(EDA047)</w:t>
                            </w:r>
                          </w:p>
                          <w:p w:rsidR="00F405B4" w:rsidRDefault="00F405B4" w:rsidP="00F405B4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Câble patient 10 fils à fiche bananes (EDA055)</w:t>
                            </w:r>
                          </w:p>
                          <w:p w:rsidR="00F405B4" w:rsidRDefault="00F405B4" w:rsidP="00F405B4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Lot de 6 électrodes précordiales (EDA053)</w:t>
                            </w:r>
                          </w:p>
                          <w:p w:rsidR="00F405B4" w:rsidRPr="00F405B4" w:rsidRDefault="00F405B4" w:rsidP="00F405B4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Lot de 4 sangles avec électrodes intégrées (EDA054)</w:t>
                            </w:r>
                          </w:p>
                          <w:p w:rsidR="00F405B4" w:rsidRPr="00637992" w:rsidRDefault="00F405B4" w:rsidP="00F405B4">
                            <w:pPr>
                              <w:pStyle w:val="Paragraphedeliste"/>
                              <w:tabs>
                                <w:tab w:val="left" w:pos="426"/>
                              </w:tabs>
                              <w:spacing w:after="0"/>
                              <w:ind w:left="144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</w:p>
                          <w:p w:rsidR="00276477" w:rsidRPr="008B11E0" w:rsidRDefault="00276477" w:rsidP="00F04D7B">
                            <w:pPr>
                              <w:tabs>
                                <w:tab w:val="left" w:pos="426"/>
                              </w:tabs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4.1pt;margin-top:677.65pt;width:549.7pt;height:17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" filled="f" stroked="f">
                <v:textbox>
                  <w:txbxContent>
                    <w:p w:rsidR="00276477" w:rsidRPr="008B11E0" w:rsidRDefault="00DD10B7" w:rsidP="00F04D7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Accessoires</w:t>
                      </w:r>
                      <w:r w:rsidR="00276477" w:rsidRPr="008B11E0">
                        <w:rPr>
                          <w:rFonts w:cstheme="minorHAnsi"/>
                          <w:sz w:val="24"/>
                          <w:szCs w:val="26"/>
                        </w:rPr>
                        <w:t xml:space="preserve"> :</w:t>
                      </w:r>
                    </w:p>
                    <w:p w:rsidR="00276477" w:rsidRPr="008B11E0" w:rsidRDefault="00276477" w:rsidP="00F04D7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8B11E0">
                        <w:rPr>
                          <w:rFonts w:cstheme="minorHAnsi"/>
                          <w:sz w:val="24"/>
                          <w:szCs w:val="26"/>
                        </w:rPr>
                        <w:t>Programme Smart ECG viewer : Analyse et interprétation des résultats + détection des arythmies.</w:t>
                      </w:r>
                      <w:r w:rsidR="00DD10B7">
                        <w:rPr>
                          <w:rFonts w:cstheme="minorHAnsi"/>
                          <w:sz w:val="24"/>
                          <w:szCs w:val="26"/>
                        </w:rPr>
                        <w:t xml:space="preserve"> (EDA039)</w:t>
                      </w:r>
                    </w:p>
                    <w:p w:rsidR="00276477" w:rsidRPr="008B11E0" w:rsidRDefault="00276477" w:rsidP="00F04D7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8B11E0">
                        <w:rPr>
                          <w:rFonts w:cstheme="minorHAnsi"/>
                          <w:sz w:val="24"/>
                          <w:szCs w:val="26"/>
                        </w:rPr>
                        <w:t>Pied à roulette</w:t>
                      </w:r>
                      <w:r w:rsidR="00DD10B7">
                        <w:rPr>
                          <w:rFonts w:cstheme="minorHAnsi"/>
                          <w:sz w:val="24"/>
                          <w:szCs w:val="26"/>
                        </w:rPr>
                        <w:t xml:space="preserve"> (EDA038)</w:t>
                      </w:r>
                    </w:p>
                    <w:p w:rsidR="00276477" w:rsidRDefault="00276477" w:rsidP="00F04D7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637992">
                        <w:rPr>
                          <w:rFonts w:cstheme="minorHAnsi"/>
                          <w:sz w:val="24"/>
                          <w:szCs w:val="26"/>
                        </w:rPr>
                        <w:t>Sacoche de transport.</w:t>
                      </w:r>
                      <w:r w:rsidR="00637992" w:rsidRPr="00637992">
                        <w:rPr>
                          <w:rFonts w:cstheme="minorHAnsi"/>
                          <w:sz w:val="24"/>
                          <w:szCs w:val="26"/>
                        </w:rPr>
                        <w:t xml:space="preserve"> (EDA046</w:t>
                      </w:r>
                      <w:r w:rsidR="00DD10B7" w:rsidRPr="00637992">
                        <w:rPr>
                          <w:rFonts w:cstheme="minorHAnsi"/>
                          <w:sz w:val="24"/>
                          <w:szCs w:val="26"/>
                        </w:rPr>
                        <w:t>)</w:t>
                      </w:r>
                    </w:p>
                    <w:p w:rsidR="00637992" w:rsidRDefault="00637992" w:rsidP="00F04D7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Papier </w:t>
                      </w:r>
                      <w:r w:rsidR="00F405B4">
                        <w:rPr>
                          <w:rFonts w:cstheme="minorHAnsi"/>
                          <w:sz w:val="24"/>
                          <w:szCs w:val="26"/>
                        </w:rPr>
                        <w:t xml:space="preserve">pour SE-601C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(EDA047)</w:t>
                      </w:r>
                    </w:p>
                    <w:p w:rsidR="00F405B4" w:rsidRDefault="00F405B4" w:rsidP="00F405B4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Câble patient 10 fils à fiche bananes (EDA055)</w:t>
                      </w:r>
                    </w:p>
                    <w:p w:rsidR="00F405B4" w:rsidRDefault="00F405B4" w:rsidP="00F405B4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Lot de 6 électrodes précordiales (EDA053)</w:t>
                      </w:r>
                    </w:p>
                    <w:p w:rsidR="00F405B4" w:rsidRPr="00F405B4" w:rsidRDefault="00F405B4" w:rsidP="00F405B4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Lot de 4 sangles avec électrodes intégrées (EDA054)</w:t>
                      </w:r>
                    </w:p>
                    <w:p w:rsidR="00F405B4" w:rsidRPr="00637992" w:rsidRDefault="00F405B4" w:rsidP="00F405B4">
                      <w:pPr>
                        <w:pStyle w:val="Paragraphedeliste"/>
                        <w:tabs>
                          <w:tab w:val="left" w:pos="426"/>
                        </w:tabs>
                        <w:spacing w:after="0"/>
                        <w:ind w:left="1440"/>
                        <w:rPr>
                          <w:rFonts w:cstheme="minorHAnsi"/>
                          <w:sz w:val="24"/>
                          <w:szCs w:val="26"/>
                        </w:rPr>
                      </w:pPr>
                    </w:p>
                    <w:p w:rsidR="00276477" w:rsidRPr="008B11E0" w:rsidRDefault="00276477" w:rsidP="00F04D7B">
                      <w:pPr>
                        <w:tabs>
                          <w:tab w:val="left" w:pos="426"/>
                        </w:tabs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6"/>
          <w:lang w:eastAsia="fr-FR"/>
        </w:rPr>
        <w:drawing>
          <wp:anchor distT="0" distB="0" distL="114300" distR="114300" simplePos="0" relativeHeight="251653115" behindDoc="0" locked="0" layoutInCell="1" allowOverlap="1" wp14:anchorId="75820490" wp14:editId="17F5EEBE">
            <wp:simplePos x="0" y="0"/>
            <wp:positionH relativeFrom="column">
              <wp:posOffset>2789538</wp:posOffset>
            </wp:positionH>
            <wp:positionV relativeFrom="paragraph">
              <wp:posOffset>1981835</wp:posOffset>
            </wp:positionV>
            <wp:extent cx="2979420" cy="2350770"/>
            <wp:effectExtent l="0" t="0" r="0" b="0"/>
            <wp:wrapNone/>
            <wp:docPr id="5" name="Image 5" descr="Y:\02 - Produits - Fournisseurs\03 - EDAN\2 - Produits\EDAN ECG\6 CHANNEL\SE-601C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03 - EDAN\2 - Produits\EDAN ECG\6 CHANNEL\SE-601C Fro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992">
        <w:rPr>
          <w:noProof/>
          <w:lang w:eastAsia="fr-FR"/>
        </w:rPr>
        <w:t xml:space="preserve"> </w:t>
      </w:r>
      <w:r w:rsidR="00DD10B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E6F676" wp14:editId="2589DEB1">
                <wp:simplePos x="0" y="0"/>
                <wp:positionH relativeFrom="column">
                  <wp:posOffset>2789629</wp:posOffset>
                </wp:positionH>
                <wp:positionV relativeFrom="paragraph">
                  <wp:posOffset>1340840</wp:posOffset>
                </wp:positionV>
                <wp:extent cx="3408218" cy="664210"/>
                <wp:effectExtent l="0" t="0" r="0" b="254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218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0B7" w:rsidRDefault="00546A69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</w:pPr>
                            <w:r w:rsidRPr="00DD10B7"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>SE-</w:t>
                            </w:r>
                            <w:r w:rsidR="00637992"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>601C</w:t>
                            </w:r>
                            <w:r w:rsidRPr="00DD10B7"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 xml:space="preserve"> ECG </w:t>
                            </w:r>
                            <w:r w:rsidR="00637992"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>6</w:t>
                            </w:r>
                            <w:r w:rsidRPr="00DD10B7"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 xml:space="preserve"> pistes</w:t>
                            </w:r>
                            <w:r w:rsidR="00DD10B7" w:rsidRPr="00DD10B7"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 xml:space="preserve"> </w:t>
                            </w:r>
                          </w:p>
                          <w:p w:rsidR="00A468B3" w:rsidRPr="00DD10B7" w:rsidRDefault="00DD10B7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32"/>
                                <w:szCs w:val="20"/>
                              </w:rPr>
                            </w:pPr>
                            <w:proofErr w:type="gramStart"/>
                            <w:r w:rsidRPr="00DD10B7"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42"/>
                                <w:szCs w:val="20"/>
                              </w:rPr>
                              <w:t>avec</w:t>
                            </w:r>
                            <w:proofErr w:type="gramEnd"/>
                            <w:r w:rsidRPr="00DD10B7"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42"/>
                                <w:szCs w:val="20"/>
                              </w:rPr>
                              <w:t xml:space="preserve"> interprétation</w:t>
                            </w:r>
                          </w:p>
                          <w:p w:rsidR="00A468B3" w:rsidRPr="005F050B" w:rsidRDefault="00A468B3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color w:val="4F81BD" w:themeColor="accent1"/>
                                <w:sz w:val="30"/>
                                <w:szCs w:val="20"/>
                              </w:rPr>
                            </w:pPr>
                          </w:p>
                          <w:p w:rsidR="00A468B3" w:rsidRPr="005F050B" w:rsidRDefault="00A468B3" w:rsidP="00DD10B7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9.65pt;margin-top:105.6pt;width:268.35pt;height:52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" filled="f" stroked="f">
                <v:textbox>
                  <w:txbxContent>
                    <w:p w:rsidR="00DD10B7" w:rsidRDefault="00546A69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</w:pPr>
                      <w:r w:rsidRPr="00DD10B7"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>SE-</w:t>
                      </w:r>
                      <w:r w:rsidR="00637992"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>601C</w:t>
                      </w:r>
                      <w:r w:rsidRPr="00DD10B7"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 xml:space="preserve"> ECG </w:t>
                      </w:r>
                      <w:r w:rsidR="00637992"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>6</w:t>
                      </w:r>
                      <w:r w:rsidRPr="00DD10B7"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 xml:space="preserve"> pistes</w:t>
                      </w:r>
                      <w:r w:rsidR="00DD10B7" w:rsidRPr="00DD10B7"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 xml:space="preserve"> </w:t>
                      </w:r>
                    </w:p>
                    <w:p w:rsidR="00A468B3" w:rsidRPr="00DD10B7" w:rsidRDefault="00DD10B7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i/>
                          <w:sz w:val="32"/>
                          <w:szCs w:val="20"/>
                        </w:rPr>
                      </w:pPr>
                      <w:proofErr w:type="gramStart"/>
                      <w:r w:rsidRPr="00DD10B7">
                        <w:rPr>
                          <w:rFonts w:ascii="ArialUnicodeMS-WinCharSetFFFF-H" w:hAnsi="ArialUnicodeMS-WinCharSetFFFF-H" w:cs="ArialUnicodeMS-WinCharSetFFFF-H"/>
                          <w:i/>
                          <w:sz w:val="42"/>
                          <w:szCs w:val="20"/>
                        </w:rPr>
                        <w:t>avec</w:t>
                      </w:r>
                      <w:proofErr w:type="gramEnd"/>
                      <w:r w:rsidRPr="00DD10B7">
                        <w:rPr>
                          <w:rFonts w:ascii="ArialUnicodeMS-WinCharSetFFFF-H" w:hAnsi="ArialUnicodeMS-WinCharSetFFFF-H" w:cs="ArialUnicodeMS-WinCharSetFFFF-H"/>
                          <w:i/>
                          <w:sz w:val="42"/>
                          <w:szCs w:val="20"/>
                        </w:rPr>
                        <w:t xml:space="preserve"> interprétation</w:t>
                      </w:r>
                    </w:p>
                    <w:p w:rsidR="00A468B3" w:rsidRPr="005F050B" w:rsidRDefault="00A468B3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i/>
                          <w:color w:val="4F81BD" w:themeColor="accent1"/>
                          <w:sz w:val="30"/>
                          <w:szCs w:val="20"/>
                        </w:rPr>
                      </w:pPr>
                    </w:p>
                    <w:p w:rsidR="00A468B3" w:rsidRPr="005F050B" w:rsidRDefault="00A468B3" w:rsidP="00DD10B7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10B7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3530ED44" wp14:editId="310B0FB0">
            <wp:simplePos x="0" y="0"/>
            <wp:positionH relativeFrom="column">
              <wp:posOffset>1043305</wp:posOffset>
            </wp:positionH>
            <wp:positionV relativeFrom="paragraph">
              <wp:posOffset>1233995</wp:posOffset>
            </wp:positionV>
            <wp:extent cx="1743710" cy="581025"/>
            <wp:effectExtent l="0" t="0" r="8890" b="9525"/>
            <wp:wrapNone/>
            <wp:docPr id="3" name="Picture 1" descr="http://www.edan.com.cn/Upload/8/Images/images/n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an.com.cn/Upload/8/Images/images/ny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r="68006"/>
                    <a:stretch/>
                  </pic:blipFill>
                  <pic:spPr bwMode="auto">
                    <a:xfrm>
                      <a:off x="0" y="0"/>
                      <a:ext cx="174371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1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52EEA4" wp14:editId="0299D02A">
                <wp:simplePos x="0" y="0"/>
                <wp:positionH relativeFrom="column">
                  <wp:posOffset>1586865</wp:posOffset>
                </wp:positionH>
                <wp:positionV relativeFrom="paragraph">
                  <wp:posOffset>922020</wp:posOffset>
                </wp:positionV>
                <wp:extent cx="5118100" cy="393700"/>
                <wp:effectExtent l="0" t="0" r="0" b="6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2AD" w:rsidRPr="009A07FD" w:rsidRDefault="00A468B3" w:rsidP="00546A69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V</w:t>
                            </w:r>
                            <w:r w:rsidR="00F022AD" w:rsidRPr="009A07FD">
                              <w:rPr>
                                <w:i/>
                                <w:sz w:val="36"/>
                              </w:rPr>
                              <w:t xml:space="preserve">ous présente </w:t>
                            </w:r>
                            <w:r w:rsidR="00546A69">
                              <w:rPr>
                                <w:i/>
                                <w:sz w:val="36"/>
                              </w:rPr>
                              <w:t>un nouvel ECG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24.95pt;margin-top:72.6pt;width:403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" filled="f" stroked="f">
                <v:textbox>
                  <w:txbxContent>
                    <w:p w:rsidR="00F022AD" w:rsidRPr="009A07FD" w:rsidRDefault="00A468B3" w:rsidP="00546A69">
                      <w:pPr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>V</w:t>
                      </w:r>
                      <w:r w:rsidR="00F022AD" w:rsidRPr="009A07FD">
                        <w:rPr>
                          <w:i/>
                          <w:sz w:val="36"/>
                        </w:rPr>
                        <w:t xml:space="preserve">ous présente </w:t>
                      </w:r>
                      <w:r w:rsidR="00546A69">
                        <w:rPr>
                          <w:i/>
                          <w:sz w:val="36"/>
                        </w:rPr>
                        <w:t>un nouvel ECG</w:t>
                      </w:r>
                    </w:p>
                  </w:txbxContent>
                </v:textbox>
              </v:shape>
            </w:pict>
          </mc:Fallback>
        </mc:AlternateContent>
      </w:r>
      <w:r w:rsidR="008B11E0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1D39E3E" wp14:editId="0E6A9934">
            <wp:simplePos x="0" y="0"/>
            <wp:positionH relativeFrom="column">
              <wp:posOffset>3228942</wp:posOffset>
            </wp:positionH>
            <wp:positionV relativeFrom="paragraph">
              <wp:posOffset>-60457</wp:posOffset>
            </wp:positionV>
            <wp:extent cx="2267585" cy="1079500"/>
            <wp:effectExtent l="0" t="0" r="0" b="6350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8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2A8420DB" wp14:editId="29ED378B">
                <wp:simplePos x="0" y="0"/>
                <wp:positionH relativeFrom="column">
                  <wp:posOffset>-1270</wp:posOffset>
                </wp:positionH>
                <wp:positionV relativeFrom="paragraph">
                  <wp:posOffset>5140325</wp:posOffset>
                </wp:positionV>
                <wp:extent cx="7645400" cy="5660390"/>
                <wp:effectExtent l="57150" t="38100" r="50800" b="736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.1pt;margin-top:404.75pt;width:602pt;height:445.7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28BAD496" wp14:editId="227A4467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2947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1263F8"/>
    <w:rsid w:val="00150425"/>
    <w:rsid w:val="001A012F"/>
    <w:rsid w:val="001B5AAB"/>
    <w:rsid w:val="001C477F"/>
    <w:rsid w:val="00276477"/>
    <w:rsid w:val="002862E7"/>
    <w:rsid w:val="002C01C7"/>
    <w:rsid w:val="002D256F"/>
    <w:rsid w:val="003214F2"/>
    <w:rsid w:val="00364F22"/>
    <w:rsid w:val="003B0A7C"/>
    <w:rsid w:val="003E1BB5"/>
    <w:rsid w:val="00401218"/>
    <w:rsid w:val="004273F9"/>
    <w:rsid w:val="004E76CE"/>
    <w:rsid w:val="00546A69"/>
    <w:rsid w:val="00582971"/>
    <w:rsid w:val="005A275A"/>
    <w:rsid w:val="005F050B"/>
    <w:rsid w:val="006235D0"/>
    <w:rsid w:val="00637992"/>
    <w:rsid w:val="00691D11"/>
    <w:rsid w:val="00712F81"/>
    <w:rsid w:val="007576BD"/>
    <w:rsid w:val="00792F84"/>
    <w:rsid w:val="007A7175"/>
    <w:rsid w:val="008B11E0"/>
    <w:rsid w:val="008E5B94"/>
    <w:rsid w:val="00981A08"/>
    <w:rsid w:val="009A07FD"/>
    <w:rsid w:val="009D47AC"/>
    <w:rsid w:val="00A468B3"/>
    <w:rsid w:val="00AB4F69"/>
    <w:rsid w:val="00B572B1"/>
    <w:rsid w:val="00BF7731"/>
    <w:rsid w:val="00C61857"/>
    <w:rsid w:val="00CE7182"/>
    <w:rsid w:val="00D01A12"/>
    <w:rsid w:val="00D61FAC"/>
    <w:rsid w:val="00D84D29"/>
    <w:rsid w:val="00D84DFA"/>
    <w:rsid w:val="00DC0106"/>
    <w:rsid w:val="00DC7E28"/>
    <w:rsid w:val="00DD10B7"/>
    <w:rsid w:val="00E40F14"/>
    <w:rsid w:val="00E813D4"/>
    <w:rsid w:val="00F022AD"/>
    <w:rsid w:val="00F04D7B"/>
    <w:rsid w:val="00F06B8C"/>
    <w:rsid w:val="00F405B4"/>
    <w:rsid w:val="00FF1603"/>
    <w:rsid w:val="00FF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822F5-CA6D-45D8-803D-3AAB89786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 Fiani</cp:lastModifiedBy>
  <cp:revision>7</cp:revision>
  <cp:lastPrinted>2012-10-04T16:06:00Z</cp:lastPrinted>
  <dcterms:created xsi:type="dcterms:W3CDTF">2012-10-04T16:07:00Z</dcterms:created>
  <dcterms:modified xsi:type="dcterms:W3CDTF">2016-07-05T12:18:00Z</dcterms:modified>
</cp:coreProperties>
</file>