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2947" w:rsidRDefault="006A6885">
      <w:bookmarkStart w:id="0" w:name="_GoBack"/>
      <w:bookmarkEnd w:id="0"/>
      <w:r>
        <w:rPr>
          <w:rFonts w:ascii="Arial Rounded MT Bold" w:hAnsi="Arial Rounded MT Bold"/>
          <w:b/>
          <w:noProof/>
          <w:sz w:val="72"/>
          <w:szCs w:val="72"/>
          <w:lang w:eastAsia="fr-FR"/>
        </w:rPr>
        <w:drawing>
          <wp:anchor distT="0" distB="0" distL="114300" distR="114300" simplePos="0" relativeHeight="251720704" behindDoc="0" locked="0" layoutInCell="1" allowOverlap="1" wp14:anchorId="52EEC28D" wp14:editId="2CAA749D">
            <wp:simplePos x="0" y="0"/>
            <wp:positionH relativeFrom="column">
              <wp:posOffset>3027045</wp:posOffset>
            </wp:positionH>
            <wp:positionV relativeFrom="paragraph">
              <wp:posOffset>2016760</wp:posOffset>
            </wp:positionV>
            <wp:extent cx="2220595" cy="2920365"/>
            <wp:effectExtent l="0" t="0" r="8255" b="0"/>
            <wp:wrapNone/>
            <wp:docPr id="5" name="Image 5" descr="H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10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354"/>
                    <a:stretch/>
                  </pic:blipFill>
                  <pic:spPr bwMode="auto">
                    <a:xfrm>
                      <a:off x="0" y="0"/>
                      <a:ext cx="2220595" cy="292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13536" behindDoc="0" locked="0" layoutInCell="1" allowOverlap="1" wp14:anchorId="293A15D5" wp14:editId="34644C38">
            <wp:simplePos x="0" y="0"/>
            <wp:positionH relativeFrom="column">
              <wp:posOffset>5091430</wp:posOffset>
            </wp:positionH>
            <wp:positionV relativeFrom="paragraph">
              <wp:posOffset>1198245</wp:posOffset>
            </wp:positionV>
            <wp:extent cx="1743710" cy="581025"/>
            <wp:effectExtent l="0" t="0" r="8890" b="9525"/>
            <wp:wrapNone/>
            <wp:docPr id="3" name="Picture 1" descr="http://www.edan.com.cn/Upload/8/Images/images/ny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dan.com.cn/Upload/8/Images/images/nya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8" r="68006"/>
                    <a:stretch/>
                  </pic:blipFill>
                  <pic:spPr bwMode="auto">
                    <a:xfrm>
                      <a:off x="0" y="0"/>
                      <a:ext cx="174371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6CCDC66" wp14:editId="7C2FDAED">
                <wp:simplePos x="0" y="0"/>
                <wp:positionH relativeFrom="column">
                  <wp:posOffset>1150834</wp:posOffset>
                </wp:positionH>
                <wp:positionV relativeFrom="paragraph">
                  <wp:posOffset>1293338</wp:posOffset>
                </wp:positionV>
                <wp:extent cx="4356735" cy="569208"/>
                <wp:effectExtent l="0" t="0" r="0" b="2540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735" cy="5692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8B3" w:rsidRPr="005F050B" w:rsidRDefault="006A6885" w:rsidP="006A688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UnicodeMS-WinCharSetFFFF-H" w:hAnsi="ArialUnicodeMS-WinCharSetFFFF-H" w:cs="ArialUnicodeMS-WinCharSetFFFF-H"/>
                                <w:i/>
                                <w:color w:val="4F81BD" w:themeColor="accent1"/>
                                <w:sz w:val="30"/>
                                <w:szCs w:val="20"/>
                              </w:rPr>
                            </w:pPr>
                            <w:r>
                              <w:rPr>
                                <w:rFonts w:ascii="ArialUnicodeMS-WinCharSetFFFF-H" w:hAnsi="ArialUnicodeMS-WinCharSetFFFF-H" w:cs="ArialUnicodeMS-WinCharSetFFFF-H"/>
                                <w:sz w:val="44"/>
                                <w:szCs w:val="20"/>
                              </w:rPr>
                              <w:t>Oxymètre de pouls compact</w:t>
                            </w:r>
                          </w:p>
                          <w:p w:rsidR="00A468B3" w:rsidRPr="005F050B" w:rsidRDefault="00A468B3" w:rsidP="00A468B3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90.6pt;margin-top:101.85pt;width:343.05pt;height:44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" filled="f" stroked="f">
                <v:textbox>
                  <w:txbxContent>
                    <w:p w:rsidR="00A468B3" w:rsidRPr="005F050B" w:rsidRDefault="006A6885" w:rsidP="006A688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UnicodeMS-WinCharSetFFFF-H" w:hAnsi="ArialUnicodeMS-WinCharSetFFFF-H" w:cs="ArialUnicodeMS-WinCharSetFFFF-H"/>
                          <w:i/>
                          <w:color w:val="4F81BD" w:themeColor="accent1"/>
                          <w:sz w:val="30"/>
                          <w:szCs w:val="20"/>
                        </w:rPr>
                      </w:pPr>
                      <w:r>
                        <w:rPr>
                          <w:rFonts w:ascii="ArialUnicodeMS-WinCharSetFFFF-H" w:hAnsi="ArialUnicodeMS-WinCharSetFFFF-H" w:cs="ArialUnicodeMS-WinCharSetFFFF-H"/>
                          <w:sz w:val="44"/>
                          <w:szCs w:val="20"/>
                        </w:rPr>
                        <w:t>Oxymètre de pouls compact</w:t>
                      </w:r>
                    </w:p>
                    <w:p w:rsidR="00A468B3" w:rsidRPr="005F050B" w:rsidRDefault="00A468B3" w:rsidP="00A468B3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07EBE45" wp14:editId="7956486F">
                <wp:simplePos x="0" y="0"/>
                <wp:positionH relativeFrom="column">
                  <wp:posOffset>2527935</wp:posOffset>
                </wp:positionH>
                <wp:positionV relativeFrom="paragraph">
                  <wp:posOffset>5057140</wp:posOffset>
                </wp:positionV>
                <wp:extent cx="3170555" cy="462915"/>
                <wp:effectExtent l="0" t="0" r="0" b="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0555" cy="462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0A7C" w:rsidRDefault="008350B1" w:rsidP="004C216F">
                            <w:pPr>
                              <w:spacing w:after="20"/>
                              <w:jc w:val="center"/>
                              <w:rPr>
                                <w:b/>
                                <w:color w:val="1F497D" w:themeColor="text2"/>
                                <w:sz w:val="32"/>
                              </w:rPr>
                            </w:pPr>
                            <w:r w:rsidRPr="008350B1">
                              <w:rPr>
                                <w:b/>
                                <w:color w:val="1F497D" w:themeColor="text2"/>
                                <w:sz w:val="32"/>
                              </w:rPr>
                              <w:t>H1</w:t>
                            </w:r>
                            <w:r w:rsidR="006A6885">
                              <w:rPr>
                                <w:b/>
                                <w:color w:val="1F497D" w:themeColor="text2"/>
                                <w:sz w:val="32"/>
                              </w:rPr>
                              <w:t>0</w:t>
                            </w:r>
                            <w:r>
                              <w:rPr>
                                <w:b/>
                                <w:color w:val="1F497D" w:themeColor="text2"/>
                                <w:sz w:val="32"/>
                              </w:rPr>
                              <w:t>– EDA0</w:t>
                            </w:r>
                            <w:r w:rsidR="006A6885">
                              <w:rPr>
                                <w:b/>
                                <w:color w:val="1F497D" w:themeColor="text2"/>
                                <w:sz w:val="32"/>
                              </w:rPr>
                              <w:t>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99.05pt;margin-top:398.2pt;width:249.65pt;height:36.4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" filled="f" stroked="f">
                <v:textbox>
                  <w:txbxContent>
                    <w:p w:rsidR="003B0A7C" w:rsidRDefault="008350B1" w:rsidP="004C216F">
                      <w:pPr>
                        <w:spacing w:after="20"/>
                        <w:jc w:val="center"/>
                        <w:rPr>
                          <w:b/>
                          <w:color w:val="1F497D" w:themeColor="text2"/>
                          <w:sz w:val="32"/>
                        </w:rPr>
                      </w:pPr>
                      <w:r w:rsidRPr="008350B1">
                        <w:rPr>
                          <w:b/>
                          <w:color w:val="1F497D" w:themeColor="text2"/>
                          <w:sz w:val="32"/>
                        </w:rPr>
                        <w:t>H1</w:t>
                      </w:r>
                      <w:r w:rsidR="006A6885">
                        <w:rPr>
                          <w:b/>
                          <w:color w:val="1F497D" w:themeColor="text2"/>
                          <w:sz w:val="32"/>
                        </w:rPr>
                        <w:t>0</w:t>
                      </w:r>
                      <w:r>
                        <w:rPr>
                          <w:b/>
                          <w:color w:val="1F497D" w:themeColor="text2"/>
                          <w:sz w:val="32"/>
                        </w:rPr>
                        <w:t>– EDA0</w:t>
                      </w:r>
                      <w:r w:rsidR="006A6885">
                        <w:rPr>
                          <w:b/>
                          <w:color w:val="1F497D" w:themeColor="text2"/>
                          <w:sz w:val="32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E25D5B0" wp14:editId="0C83BB73">
                <wp:simplePos x="0" y="0"/>
                <wp:positionH relativeFrom="column">
                  <wp:posOffset>675640</wp:posOffset>
                </wp:positionH>
                <wp:positionV relativeFrom="paragraph">
                  <wp:posOffset>5829300</wp:posOffset>
                </wp:positionV>
                <wp:extent cx="6839585" cy="4084955"/>
                <wp:effectExtent l="0" t="0" r="0" b="0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9585" cy="4084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6885" w:rsidRPr="006A6885" w:rsidRDefault="006A6885" w:rsidP="006A6885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6A688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Plage de mesure de la SpO2 : de 35 à 99%</w:t>
                            </w:r>
                          </w:p>
                          <w:p w:rsidR="006A6885" w:rsidRPr="006A6885" w:rsidRDefault="006A6885" w:rsidP="006A6885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6A688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Plage de mesure de la fréquence cardiaque : de 30 à 240 pulsations / min</w:t>
                            </w:r>
                          </w:p>
                          <w:p w:rsidR="006A6885" w:rsidRPr="006A6885" w:rsidRDefault="006A6885" w:rsidP="006A6885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6A688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Affichage graphique et en couleur du tracé de la fréquence cardiaque</w:t>
                            </w:r>
                          </w:p>
                          <w:p w:rsidR="006A6885" w:rsidRPr="006A6885" w:rsidRDefault="006A6885" w:rsidP="006A6885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6A688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Affichage graphique et en couleur du </w:t>
                            </w:r>
                            <w:proofErr w:type="spellStart"/>
                            <w:r w:rsidRPr="006A688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bargraphe</w:t>
                            </w:r>
                            <w:proofErr w:type="spellEnd"/>
                            <w:r w:rsidRPr="006A688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des pulsations cardiaques</w:t>
                            </w:r>
                          </w:p>
                          <w:p w:rsidR="006A6885" w:rsidRPr="006A6885" w:rsidRDefault="006A6885" w:rsidP="006A6885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6A688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Six modes de réglage de lecture sont disponibles sur l’écran</w:t>
                            </w:r>
                          </w:p>
                          <w:p w:rsidR="006A6885" w:rsidRPr="006A6885" w:rsidRDefault="006A6885" w:rsidP="006A6885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6A688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Facile d’utilisation comportant un interrupteur ON/OFF </w:t>
                            </w:r>
                          </w:p>
                          <w:p w:rsidR="006A6885" w:rsidRPr="006A6885" w:rsidRDefault="006A6885" w:rsidP="006A6885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6A688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Dix réglages de l’éclairage du fond d’écran sont disponibles</w:t>
                            </w:r>
                          </w:p>
                          <w:p w:rsidR="006A6885" w:rsidRPr="006A6885" w:rsidRDefault="006A6885" w:rsidP="006A6885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6A688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Compact et très léger – facilement transportable</w:t>
                            </w:r>
                          </w:p>
                          <w:p w:rsidR="006A6885" w:rsidRPr="006A6885" w:rsidRDefault="006A6885" w:rsidP="006A6885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6A688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Fonctionne avec deux piles AAA fournies avec l’appareil</w:t>
                            </w:r>
                          </w:p>
                          <w:p w:rsidR="006A6885" w:rsidRPr="006A6885" w:rsidRDefault="006A6885" w:rsidP="006A6885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6A688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Indicateur de batteries faibles</w:t>
                            </w:r>
                          </w:p>
                          <w:p w:rsidR="006A6885" w:rsidRPr="006A6885" w:rsidRDefault="006A6885" w:rsidP="006A6885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6A688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Faible consommation de piles – s’éteint seul au bout de 8 secondes</w:t>
                            </w:r>
                          </w:p>
                          <w:p w:rsidR="006A6885" w:rsidRDefault="006A6885" w:rsidP="006A6885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6A688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Validation clinique &amp; agrément médical CE  -</w:t>
                            </w:r>
                          </w:p>
                          <w:p w:rsidR="006A6885" w:rsidRPr="006A6885" w:rsidRDefault="006A6885" w:rsidP="006A6885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G</w:t>
                            </w:r>
                            <w:r w:rsidRPr="006A688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arantie de 2 ans </w:t>
                            </w:r>
                          </w:p>
                          <w:p w:rsidR="006A6885" w:rsidRPr="006A6885" w:rsidRDefault="006A6885" w:rsidP="006A6885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6A688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Code ACL7 : 9832512    -   Code ACL13 </w:t>
                            </w:r>
                            <w:proofErr w:type="gramStart"/>
                            <w:r w:rsidRPr="006A688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:  3401098325124</w:t>
                            </w:r>
                            <w:proofErr w:type="gramEnd"/>
                            <w:r w:rsidRPr="006A688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 </w:t>
                            </w:r>
                          </w:p>
                          <w:p w:rsidR="004C216F" w:rsidRPr="009132E6" w:rsidRDefault="004C216F" w:rsidP="006A6885">
                            <w:pPr>
                              <w:pStyle w:val="Paragraphedeliste"/>
                              <w:spacing w:after="0"/>
                              <w:ind w:left="144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53.2pt;margin-top:459pt;width:538.55pt;height:321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" filled="f" stroked="f">
                <v:textbox>
                  <w:txbxContent>
                    <w:p w:rsidR="006A6885" w:rsidRPr="006A6885" w:rsidRDefault="006A6885" w:rsidP="006A6885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6A6885">
                        <w:rPr>
                          <w:rFonts w:cstheme="minorHAnsi"/>
                          <w:sz w:val="26"/>
                          <w:szCs w:val="26"/>
                        </w:rPr>
                        <w:t>Plage de mesure de la SpO2 : de 35 à 99%</w:t>
                      </w:r>
                    </w:p>
                    <w:p w:rsidR="006A6885" w:rsidRPr="006A6885" w:rsidRDefault="006A6885" w:rsidP="006A6885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6A6885">
                        <w:rPr>
                          <w:rFonts w:cstheme="minorHAnsi"/>
                          <w:sz w:val="26"/>
                          <w:szCs w:val="26"/>
                        </w:rPr>
                        <w:t>Plage de mesure de la fréquence cardiaque : de 30 à 240 pulsations / min</w:t>
                      </w:r>
                    </w:p>
                    <w:p w:rsidR="006A6885" w:rsidRPr="006A6885" w:rsidRDefault="006A6885" w:rsidP="006A6885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6A6885">
                        <w:rPr>
                          <w:rFonts w:cstheme="minorHAnsi"/>
                          <w:sz w:val="26"/>
                          <w:szCs w:val="26"/>
                        </w:rPr>
                        <w:t>Affichage graphique et en couleur du tracé de la fréquence cardiaque</w:t>
                      </w:r>
                    </w:p>
                    <w:p w:rsidR="006A6885" w:rsidRPr="006A6885" w:rsidRDefault="006A6885" w:rsidP="006A6885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6A6885">
                        <w:rPr>
                          <w:rFonts w:cstheme="minorHAnsi"/>
                          <w:sz w:val="26"/>
                          <w:szCs w:val="26"/>
                        </w:rPr>
                        <w:t xml:space="preserve">Affichage graphique et en couleur du </w:t>
                      </w:r>
                      <w:proofErr w:type="spellStart"/>
                      <w:r w:rsidRPr="006A6885">
                        <w:rPr>
                          <w:rFonts w:cstheme="minorHAnsi"/>
                          <w:sz w:val="26"/>
                          <w:szCs w:val="26"/>
                        </w:rPr>
                        <w:t>bargraphe</w:t>
                      </w:r>
                      <w:proofErr w:type="spellEnd"/>
                      <w:r w:rsidRPr="006A6885">
                        <w:rPr>
                          <w:rFonts w:cstheme="minorHAnsi"/>
                          <w:sz w:val="26"/>
                          <w:szCs w:val="26"/>
                        </w:rPr>
                        <w:t xml:space="preserve"> des pulsations cardiaques</w:t>
                      </w:r>
                    </w:p>
                    <w:p w:rsidR="006A6885" w:rsidRPr="006A6885" w:rsidRDefault="006A6885" w:rsidP="006A6885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6A6885">
                        <w:rPr>
                          <w:rFonts w:cstheme="minorHAnsi"/>
                          <w:sz w:val="26"/>
                          <w:szCs w:val="26"/>
                        </w:rPr>
                        <w:t>Six modes de réglage de lecture sont disponibles sur l’écran</w:t>
                      </w:r>
                    </w:p>
                    <w:p w:rsidR="006A6885" w:rsidRPr="006A6885" w:rsidRDefault="006A6885" w:rsidP="006A6885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6A6885">
                        <w:rPr>
                          <w:rFonts w:cstheme="minorHAnsi"/>
                          <w:sz w:val="26"/>
                          <w:szCs w:val="26"/>
                        </w:rPr>
                        <w:t xml:space="preserve">Facile d’utilisation comportant un interrupteur ON/OFF </w:t>
                      </w:r>
                    </w:p>
                    <w:p w:rsidR="006A6885" w:rsidRPr="006A6885" w:rsidRDefault="006A6885" w:rsidP="006A6885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6A6885">
                        <w:rPr>
                          <w:rFonts w:cstheme="minorHAnsi"/>
                          <w:sz w:val="26"/>
                          <w:szCs w:val="26"/>
                        </w:rPr>
                        <w:t>Dix réglages de l’éclairage du fond d’écran sont disponibles</w:t>
                      </w:r>
                    </w:p>
                    <w:p w:rsidR="006A6885" w:rsidRPr="006A6885" w:rsidRDefault="006A6885" w:rsidP="006A6885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6A6885">
                        <w:rPr>
                          <w:rFonts w:cstheme="minorHAnsi"/>
                          <w:sz w:val="26"/>
                          <w:szCs w:val="26"/>
                        </w:rPr>
                        <w:t>Compact et très léger – facilement transportable</w:t>
                      </w:r>
                    </w:p>
                    <w:p w:rsidR="006A6885" w:rsidRPr="006A6885" w:rsidRDefault="006A6885" w:rsidP="006A6885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6A6885">
                        <w:rPr>
                          <w:rFonts w:cstheme="minorHAnsi"/>
                          <w:sz w:val="26"/>
                          <w:szCs w:val="26"/>
                        </w:rPr>
                        <w:t>Fonctionne avec deux piles AAA fournies avec l’appareil</w:t>
                      </w:r>
                    </w:p>
                    <w:p w:rsidR="006A6885" w:rsidRPr="006A6885" w:rsidRDefault="006A6885" w:rsidP="006A6885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6A6885">
                        <w:rPr>
                          <w:rFonts w:cstheme="minorHAnsi"/>
                          <w:sz w:val="26"/>
                          <w:szCs w:val="26"/>
                        </w:rPr>
                        <w:t>Indicateur de batteries faibles</w:t>
                      </w:r>
                    </w:p>
                    <w:p w:rsidR="006A6885" w:rsidRPr="006A6885" w:rsidRDefault="006A6885" w:rsidP="006A6885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6A6885">
                        <w:rPr>
                          <w:rFonts w:cstheme="minorHAnsi"/>
                          <w:sz w:val="26"/>
                          <w:szCs w:val="26"/>
                        </w:rPr>
                        <w:t>Faible consommation de piles – s’éteint seul au bout de 8 secondes</w:t>
                      </w:r>
                    </w:p>
                    <w:p w:rsidR="006A6885" w:rsidRDefault="006A6885" w:rsidP="006A6885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6A6885">
                        <w:rPr>
                          <w:rFonts w:cstheme="minorHAnsi"/>
                          <w:sz w:val="26"/>
                          <w:szCs w:val="26"/>
                        </w:rPr>
                        <w:t>Validation clinique &amp; agrément médical CE  -</w:t>
                      </w:r>
                    </w:p>
                    <w:p w:rsidR="006A6885" w:rsidRPr="006A6885" w:rsidRDefault="006A6885" w:rsidP="006A6885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>
                        <w:rPr>
                          <w:rFonts w:cstheme="minorHAnsi"/>
                          <w:sz w:val="26"/>
                          <w:szCs w:val="26"/>
                        </w:rPr>
                        <w:t>G</w:t>
                      </w:r>
                      <w:r w:rsidRPr="006A6885">
                        <w:rPr>
                          <w:rFonts w:cstheme="minorHAnsi"/>
                          <w:sz w:val="26"/>
                          <w:szCs w:val="26"/>
                        </w:rPr>
                        <w:t xml:space="preserve">arantie de 2 ans </w:t>
                      </w:r>
                    </w:p>
                    <w:p w:rsidR="006A6885" w:rsidRPr="006A6885" w:rsidRDefault="006A6885" w:rsidP="006A6885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6A6885">
                        <w:rPr>
                          <w:rFonts w:cstheme="minorHAnsi"/>
                          <w:sz w:val="26"/>
                          <w:szCs w:val="26"/>
                        </w:rPr>
                        <w:t xml:space="preserve">Code ACL7 : 9832512    -   Code ACL13 </w:t>
                      </w:r>
                      <w:proofErr w:type="gramStart"/>
                      <w:r w:rsidRPr="006A6885">
                        <w:rPr>
                          <w:rFonts w:cstheme="minorHAnsi"/>
                          <w:sz w:val="26"/>
                          <w:szCs w:val="26"/>
                        </w:rPr>
                        <w:t>:  3401098325124</w:t>
                      </w:r>
                      <w:proofErr w:type="gramEnd"/>
                      <w:r w:rsidRPr="006A6885">
                        <w:rPr>
                          <w:rFonts w:cstheme="minorHAnsi"/>
                          <w:sz w:val="26"/>
                          <w:szCs w:val="26"/>
                        </w:rPr>
                        <w:t xml:space="preserve">  </w:t>
                      </w:r>
                    </w:p>
                    <w:p w:rsidR="004C216F" w:rsidRPr="009132E6" w:rsidRDefault="004C216F" w:rsidP="006A6885">
                      <w:pPr>
                        <w:pStyle w:val="Paragraphedeliste"/>
                        <w:spacing w:after="0"/>
                        <w:ind w:left="1440"/>
                        <w:rPr>
                          <w:rFonts w:cstheme="minorHAnsi"/>
                          <w:sz w:val="24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B7FC0" w:rsidRPr="00696421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309A88A" wp14:editId="5493A4BA">
                <wp:simplePos x="0" y="0"/>
                <wp:positionH relativeFrom="column">
                  <wp:posOffset>438150</wp:posOffset>
                </wp:positionH>
                <wp:positionV relativeFrom="paragraph">
                  <wp:posOffset>10056305</wp:posOffset>
                </wp:positionV>
                <wp:extent cx="7205980" cy="640715"/>
                <wp:effectExtent l="0" t="0" r="0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5980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477F" w:rsidRPr="001C477F" w:rsidRDefault="006A6885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</w:pPr>
                            <w:hyperlink r:id="rId9" w:history="1">
                              <w:r w:rsidR="001C477F" w:rsidRPr="001C477F">
                                <w:rPr>
                                  <w:rStyle w:val="Lienhypertexte"/>
                                  <w:rFonts w:ascii="Tahoma" w:hAnsi="Tahoma" w:cs="Tahoma"/>
                                  <w:b/>
                                  <w:color w:val="808080" w:themeColor="background1" w:themeShade="80"/>
                                  <w:sz w:val="32"/>
                                  <w:szCs w:val="28"/>
                                  <w:u w:val="none"/>
                                </w:rPr>
                                <w:t>FRAFITO</w:t>
                              </w:r>
                            </w:hyperlink>
                            <w:r w:rsidR="001C477F" w:rsidRPr="001C477F">
                              <w:rPr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–</w:t>
                            </w:r>
                            <w:r w:rsidR="001C477F" w:rsidRPr="001C477F">
                              <w:rPr>
                                <w:rFonts w:ascii="Tahoma" w:hAnsi="Tahoma" w:cs="Tahoma"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1C477F"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84 Corniche Fleurie – 06200 Nice – France -  </w:t>
                            </w:r>
                          </w:p>
                          <w:p w:rsidR="001C477F" w:rsidRPr="001C477F" w:rsidRDefault="001C477F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</w:pP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Tel : 04 93 72 53 54 - Fax : 04 93 21 03 83 - Email : </w:t>
                            </w:r>
                            <w:hyperlink r:id="rId10" w:history="1">
                              <w:r w:rsidRPr="00E40F14">
                                <w:rPr>
                                  <w:color w:val="595959" w:themeColor="text1" w:themeTint="A6"/>
                                  <w:sz w:val="24"/>
                                </w:rPr>
                                <w:t>infos@frafito.net</w:t>
                              </w:r>
                            </w:hyperlink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/ </w:t>
                            </w: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  <w:t>www.frafito.net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4.5pt;margin-top:791.85pt;width:567.4pt;height:50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" filled="f" stroked="f">
                <v:textbox>
                  <w:txbxContent>
                    <w:p w:rsidR="001C477F" w:rsidRPr="001C477F" w:rsidRDefault="004B7FC0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</w:pPr>
                      <w:hyperlink r:id="rId11" w:history="1">
                        <w:r w:rsidR="001C477F" w:rsidRPr="001C477F">
                          <w:rPr>
                            <w:rStyle w:val="Lienhypertexte"/>
                            <w:rFonts w:ascii="Tahoma" w:hAnsi="Tahoma" w:cs="Tahoma"/>
                            <w:b/>
                            <w:color w:val="808080" w:themeColor="background1" w:themeShade="80"/>
                            <w:sz w:val="32"/>
                            <w:szCs w:val="28"/>
                            <w:u w:val="none"/>
                          </w:rPr>
                          <w:t>FRAFITO</w:t>
                        </w:r>
                      </w:hyperlink>
                      <w:r w:rsidR="001C477F" w:rsidRPr="001C477F">
                        <w:rPr>
                          <w:rFonts w:ascii="Tahoma" w:hAnsi="Tahoma" w:cs="Tahoma"/>
                          <w:b/>
                          <w:color w:val="808080" w:themeColor="background1" w:themeShade="80"/>
                          <w:sz w:val="32"/>
                          <w:szCs w:val="28"/>
                        </w:rPr>
                        <w:t xml:space="preserve"> –</w:t>
                      </w:r>
                      <w:r w:rsidR="001C477F" w:rsidRPr="001C477F">
                        <w:rPr>
                          <w:rFonts w:ascii="Tahoma" w:hAnsi="Tahoma" w:cs="Tahoma"/>
                          <w:color w:val="808080" w:themeColor="background1" w:themeShade="80"/>
                          <w:sz w:val="32"/>
                          <w:szCs w:val="28"/>
                        </w:rPr>
                        <w:t xml:space="preserve"> </w:t>
                      </w:r>
                      <w:r w:rsidR="001C477F"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84 Corniche Fleurie – 06200 Nice – France -  </w:t>
                      </w:r>
                    </w:p>
                    <w:p w:rsidR="001C477F" w:rsidRPr="001C477F" w:rsidRDefault="001C477F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</w:pP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Tel : 04 93 72 53 54 - Fax : 04 93 21 03 83 - Email : </w:t>
                      </w:r>
                      <w:hyperlink r:id="rId12" w:history="1">
                        <w:r w:rsidRPr="00E40F14">
                          <w:rPr>
                            <w:color w:val="595959" w:themeColor="text1" w:themeTint="A6"/>
                            <w:sz w:val="24"/>
                          </w:rPr>
                          <w:t>infos@frafito.net</w:t>
                        </w:r>
                      </w:hyperlink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/ </w:t>
                      </w: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  <w:t>www.frafito.net</w:t>
                      </w:r>
                    </w:p>
                  </w:txbxContent>
                </v:textbox>
              </v:shape>
            </w:pict>
          </mc:Fallback>
        </mc:AlternateContent>
      </w:r>
      <w:r w:rsidR="004C216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 wp14:anchorId="3F23514E" wp14:editId="48F30017">
                <wp:simplePos x="0" y="0"/>
                <wp:positionH relativeFrom="column">
                  <wp:posOffset>-1270</wp:posOffset>
                </wp:positionH>
                <wp:positionV relativeFrom="paragraph">
                  <wp:posOffset>5140325</wp:posOffset>
                </wp:positionV>
                <wp:extent cx="7645400" cy="12765405"/>
                <wp:effectExtent l="57150" t="38100" r="50800" b="7429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5400" cy="12765405"/>
                        </a:xfrm>
                        <a:prstGeom prst="rect">
                          <a:avLst/>
                        </a:prstGeom>
                        <a:gradFill>
                          <a:gsLst>
                            <a:gs pos="3000">
                              <a:schemeClr val="accent1">
                                <a:tint val="37000"/>
                                <a:satMod val="300000"/>
                              </a:schemeClr>
                            </a:gs>
                            <a:gs pos="34000">
                              <a:srgbClr val="D2E2FF"/>
                            </a:gs>
                            <a:gs pos="100000">
                              <a:schemeClr val="bg1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-.1pt;margin-top:404.75pt;width:602pt;height:1005.15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" fillcolor="#bed0e6 [1204]" stroked="f">
                <v:fill color2="white [3212]" rotate="t" angle="180" colors="0 #bfd5ff;1966f #bfd5ff;22282f #d2e2ff" focus="100%" type="gradient"/>
                <v:shadow on="t" color="black" opacity="24903f" origin=",.5" offset="0,.55556mm"/>
              </v:rect>
            </w:pict>
          </mc:Fallback>
        </mc:AlternateContent>
      </w:r>
      <w:r w:rsidR="004C216F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 wp14:anchorId="2D575BA2" wp14:editId="0B631133">
            <wp:simplePos x="0" y="0"/>
            <wp:positionH relativeFrom="column">
              <wp:posOffset>-119825</wp:posOffset>
            </wp:positionH>
            <wp:positionV relativeFrom="paragraph">
              <wp:posOffset>-1485488</wp:posOffset>
            </wp:positionV>
            <wp:extent cx="1017920" cy="19392406"/>
            <wp:effectExtent l="0" t="0" r="0" b="63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905" cy="19392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0B1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4CC2B95D" wp14:editId="654DFF85">
            <wp:simplePos x="0" y="0"/>
            <wp:positionH relativeFrom="column">
              <wp:posOffset>2795270</wp:posOffset>
            </wp:positionH>
            <wp:positionV relativeFrom="paragraph">
              <wp:posOffset>-92900</wp:posOffset>
            </wp:positionV>
            <wp:extent cx="2908935" cy="1384935"/>
            <wp:effectExtent l="0" t="0" r="5715" b="5715"/>
            <wp:wrapNone/>
            <wp:docPr id="2" name="Image 2" descr="C:\Users\Elie\Documents\FRAFITO\logo frafito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FRAFITO\logo frafito-CMJ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92947" w:rsidSect="004B7FC0">
      <w:pgSz w:w="11907" w:h="16839" w:code="9"/>
      <w:pgMar w:top="170" w:right="176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UnicodeMS-WinCharSetFFFF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1A3F74"/>
    <w:multiLevelType w:val="hybridMultilevel"/>
    <w:tmpl w:val="64DCA9AE"/>
    <w:lvl w:ilvl="0" w:tplc="DA600FC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856CF1"/>
    <w:multiLevelType w:val="hybridMultilevel"/>
    <w:tmpl w:val="3F96BB1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2AD"/>
    <w:rsid w:val="001A012F"/>
    <w:rsid w:val="001B5AAB"/>
    <w:rsid w:val="001C477F"/>
    <w:rsid w:val="00240176"/>
    <w:rsid w:val="002862E7"/>
    <w:rsid w:val="002C01C7"/>
    <w:rsid w:val="003214F2"/>
    <w:rsid w:val="00364F22"/>
    <w:rsid w:val="003B0A7C"/>
    <w:rsid w:val="003E1BB5"/>
    <w:rsid w:val="004273F9"/>
    <w:rsid w:val="004B7FC0"/>
    <w:rsid w:val="004C216F"/>
    <w:rsid w:val="004E76CE"/>
    <w:rsid w:val="00582971"/>
    <w:rsid w:val="005A275A"/>
    <w:rsid w:val="005F050B"/>
    <w:rsid w:val="006235D0"/>
    <w:rsid w:val="00691D11"/>
    <w:rsid w:val="006A6885"/>
    <w:rsid w:val="00712F81"/>
    <w:rsid w:val="007576BD"/>
    <w:rsid w:val="00792F84"/>
    <w:rsid w:val="00822633"/>
    <w:rsid w:val="008350B1"/>
    <w:rsid w:val="008E5B94"/>
    <w:rsid w:val="009132E6"/>
    <w:rsid w:val="00981A08"/>
    <w:rsid w:val="009A07FD"/>
    <w:rsid w:val="009D47AC"/>
    <w:rsid w:val="00A468B3"/>
    <w:rsid w:val="00AB1151"/>
    <w:rsid w:val="00AB4F69"/>
    <w:rsid w:val="00B572B1"/>
    <w:rsid w:val="00BF7731"/>
    <w:rsid w:val="00C61857"/>
    <w:rsid w:val="00CE7182"/>
    <w:rsid w:val="00D01A12"/>
    <w:rsid w:val="00D61FAC"/>
    <w:rsid w:val="00D84D29"/>
    <w:rsid w:val="00D84DFA"/>
    <w:rsid w:val="00E40F14"/>
    <w:rsid w:val="00E813D4"/>
    <w:rsid w:val="00F022AD"/>
    <w:rsid w:val="00F06B8C"/>
    <w:rsid w:val="00FF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A468B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A468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73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mailto:infos@frafito.net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FRAFITO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infos@frafito.net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FRAFITO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9752BA-997F-42C8-A7EC-65ECA60CA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</dc:creator>
  <cp:lastModifiedBy>Petou Pro</cp:lastModifiedBy>
  <cp:revision>2</cp:revision>
  <cp:lastPrinted>2011-09-27T14:49:00Z</cp:lastPrinted>
  <dcterms:created xsi:type="dcterms:W3CDTF">2013-03-12T14:14:00Z</dcterms:created>
  <dcterms:modified xsi:type="dcterms:W3CDTF">2013-03-12T14:14:00Z</dcterms:modified>
</cp:coreProperties>
</file>