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C2F" w:rsidRDefault="00177D8E">
      <w:r>
        <w:rPr>
          <w:noProof/>
          <w:lang w:eastAsia="fr-FR"/>
        </w:rPr>
        <w:drawing>
          <wp:anchor distT="0" distB="0" distL="114300" distR="114300" simplePos="0" relativeHeight="251717632" behindDoc="0" locked="0" layoutInCell="1" allowOverlap="1" wp14:anchorId="67443BD1" wp14:editId="3FB79C57">
            <wp:simplePos x="0" y="0"/>
            <wp:positionH relativeFrom="column">
              <wp:posOffset>1027059</wp:posOffset>
            </wp:positionH>
            <wp:positionV relativeFrom="paragraph">
              <wp:posOffset>-83820</wp:posOffset>
            </wp:positionV>
            <wp:extent cx="2588260" cy="1231900"/>
            <wp:effectExtent l="0" t="0" r="2540" b="6350"/>
            <wp:wrapNone/>
            <wp:docPr id="10" name="Image 10" descr="C:\Users\Elie\Documents\FRAFITO\logo frafito-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e\Documents\FRAFITO\logo frafito-CMJ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826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3B6">
        <w:rPr>
          <w:noProof/>
          <w:lang w:eastAsia="fr-FR"/>
        </w:rPr>
        <w:drawing>
          <wp:anchor distT="0" distB="0" distL="114300" distR="114300" simplePos="0" relativeHeight="251722752" behindDoc="0" locked="0" layoutInCell="1" allowOverlap="1" wp14:anchorId="01F5802A" wp14:editId="42427478">
            <wp:simplePos x="0" y="0"/>
            <wp:positionH relativeFrom="column">
              <wp:posOffset>5080940</wp:posOffset>
            </wp:positionH>
            <wp:positionV relativeFrom="paragraph">
              <wp:posOffset>134868</wp:posOffset>
            </wp:positionV>
            <wp:extent cx="2386940" cy="456311"/>
            <wp:effectExtent l="0" t="0" r="0" b="1270"/>
            <wp:wrapNone/>
            <wp:docPr id="13" name="Image 13" descr="Z:\02 - Produits - Fournisseurs\49 - Vitacon\2- Produits\VitaconLogo-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 - Produits - Fournisseurs\49 - Vitacon\2- Produits\VitaconLogo-cop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6940" cy="456311"/>
                    </a:xfrm>
                    <a:prstGeom prst="rect">
                      <a:avLst/>
                    </a:prstGeom>
                    <a:noFill/>
                    <a:ln>
                      <a:noFill/>
                    </a:ln>
                  </pic:spPr>
                </pic:pic>
              </a:graphicData>
            </a:graphic>
            <wp14:sizeRelH relativeFrom="page">
              <wp14:pctWidth>0</wp14:pctWidth>
            </wp14:sizeRelH>
            <wp14:sizeRelV relativeFrom="page">
              <wp14:pctHeight>0</wp14:pctHeight>
            </wp14:sizeRelV>
          </wp:anchor>
        </w:drawing>
      </w:r>
      <w:r w:rsidR="00B66C2F">
        <w:rPr>
          <w:noProof/>
          <w:lang w:eastAsia="fr-FR"/>
        </w:rPr>
        <w:drawing>
          <wp:anchor distT="0" distB="0" distL="114300" distR="114300" simplePos="0" relativeHeight="251715584" behindDoc="0" locked="0" layoutInCell="1" allowOverlap="1" wp14:anchorId="2E29B05A" wp14:editId="105F342E">
            <wp:simplePos x="0" y="0"/>
            <wp:positionH relativeFrom="column">
              <wp:posOffset>-109665</wp:posOffset>
            </wp:positionH>
            <wp:positionV relativeFrom="paragraph">
              <wp:posOffset>-1481455</wp:posOffset>
            </wp:positionV>
            <wp:extent cx="1018027" cy="1229213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18027" cy="12292134"/>
                    </a:xfrm>
                    <a:prstGeom prst="rect">
                      <a:avLst/>
                    </a:prstGeom>
                  </pic:spPr>
                </pic:pic>
              </a:graphicData>
            </a:graphic>
            <wp14:sizeRelH relativeFrom="page">
              <wp14:pctWidth>0</wp14:pctWidth>
            </wp14:sizeRelH>
            <wp14:sizeRelV relativeFrom="page">
              <wp14:pctHeight>0</wp14:pctHeight>
            </wp14:sizeRelV>
          </wp:anchor>
        </w:drawing>
      </w:r>
    </w:p>
    <w:p w:rsidR="00B66C2F" w:rsidRDefault="0015576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27.45pt;margin-top:90.4pt;width:107.2pt;height:153.35pt;z-index:251740160;mso-position-horizontal-relative:text;mso-position-vertical-relative:text;mso-width-relative:page;mso-height-relative:page">
            <v:imagedata r:id="rId10" o:title="_01D2695"/>
            <w10:wrap type="topAndBottom"/>
          </v:shape>
        </w:pict>
      </w:r>
      <w:r w:rsidR="00A43F69">
        <w:rPr>
          <w:noProof/>
          <w:lang w:eastAsia="fr-FR"/>
        </w:rPr>
        <mc:AlternateContent>
          <mc:Choice Requires="wps">
            <w:drawing>
              <wp:anchor distT="0" distB="0" distL="114300" distR="114300" simplePos="0" relativeHeight="251681792" behindDoc="0" locked="0" layoutInCell="1" allowOverlap="1" wp14:anchorId="3DE5DC8C" wp14:editId="364ACE7D">
                <wp:simplePos x="0" y="0"/>
                <wp:positionH relativeFrom="column">
                  <wp:posOffset>1103333</wp:posOffset>
                </wp:positionH>
                <wp:positionV relativeFrom="paragraph">
                  <wp:posOffset>6266519</wp:posOffset>
                </wp:positionV>
                <wp:extent cx="6315075" cy="3479470"/>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479470"/>
                        </a:xfrm>
                        <a:prstGeom prst="rect">
                          <a:avLst/>
                        </a:prstGeom>
                        <a:noFill/>
                        <a:ln w="9525">
                          <a:noFill/>
                          <a:miter lim="800000"/>
                          <a:headEnd/>
                          <a:tailEnd/>
                        </a:ln>
                      </wps:spPr>
                      <wps:txbx>
                        <w:txbxContent>
                          <w:p w:rsidR="00B263F7" w:rsidRPr="00177D8E" w:rsidRDefault="00B263F7" w:rsidP="00A43F69">
                            <w:pPr>
                              <w:pStyle w:val="Paragraphedeliste"/>
                              <w:numPr>
                                <w:ilvl w:val="0"/>
                                <w:numId w:val="3"/>
                              </w:numPr>
                              <w:spacing w:line="240" w:lineRule="auto"/>
                              <w:rPr>
                                <w:sz w:val="28"/>
                                <w:szCs w:val="30"/>
                              </w:rPr>
                            </w:pPr>
                            <w:proofErr w:type="spellStart"/>
                            <w:r w:rsidRPr="00177D8E">
                              <w:rPr>
                                <w:sz w:val="28"/>
                                <w:szCs w:val="30"/>
                              </w:rPr>
                              <w:t>Bladder</w:t>
                            </w:r>
                            <w:proofErr w:type="spellEnd"/>
                            <w:r w:rsidRPr="00177D8E">
                              <w:rPr>
                                <w:sz w:val="28"/>
                                <w:szCs w:val="30"/>
                              </w:rPr>
                              <w:t xml:space="preserve"> Scanner portable </w:t>
                            </w:r>
                            <w:r w:rsidR="009355E4" w:rsidRPr="00177D8E">
                              <w:rPr>
                                <w:sz w:val="28"/>
                                <w:szCs w:val="30"/>
                              </w:rPr>
                              <w:t xml:space="preserve">– examine </w:t>
                            </w:r>
                            <w:r w:rsidRPr="00177D8E">
                              <w:rPr>
                                <w:sz w:val="28"/>
                                <w:szCs w:val="30"/>
                              </w:rPr>
                              <w:t>en temps réel</w:t>
                            </w:r>
                            <w:r w:rsidR="00177D8E" w:rsidRPr="00177D8E">
                              <w:rPr>
                                <w:sz w:val="28"/>
                                <w:szCs w:val="30"/>
                              </w:rPr>
                              <w:t xml:space="preserve"> avec image échographique</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Possibilité de régler différente profondeur de scan : 10 cm pour enfant, 16 cm pur adulte et 23 cm pour adulte fort</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Capacité de mesure : 0-1000 ml</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Sonde 3D de 2.6 Mhz</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Profondeur du scan : 230 mm</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Angle du scan : 180 ° +- 2°</w:t>
                            </w:r>
                            <w:r w:rsidR="00177D8E">
                              <w:rPr>
                                <w:sz w:val="28"/>
                                <w:szCs w:val="30"/>
                              </w:rPr>
                              <w:t xml:space="preserve"> - </w:t>
                            </w:r>
                            <w:r w:rsidRPr="00177D8E">
                              <w:rPr>
                                <w:sz w:val="28"/>
                                <w:szCs w:val="30"/>
                              </w:rPr>
                              <w:t>Angle du balayage : 120 ° + 2°</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 xml:space="preserve">Dimensions </w:t>
                            </w:r>
                            <w:r w:rsidR="00177D8E">
                              <w:rPr>
                                <w:sz w:val="28"/>
                                <w:szCs w:val="30"/>
                              </w:rPr>
                              <w:t xml:space="preserve">et poids </w:t>
                            </w:r>
                            <w:r w:rsidRPr="00177D8E">
                              <w:rPr>
                                <w:sz w:val="28"/>
                                <w:szCs w:val="30"/>
                              </w:rPr>
                              <w:t>de la sonde : 140mmx45mmx66 mm</w:t>
                            </w:r>
                            <w:r w:rsidR="00177D8E">
                              <w:rPr>
                                <w:sz w:val="28"/>
                                <w:szCs w:val="30"/>
                              </w:rPr>
                              <w:t xml:space="preserve"> – 0.38 Kg</w:t>
                            </w:r>
                          </w:p>
                          <w:p w:rsidR="00B263F7" w:rsidRDefault="00B263F7" w:rsidP="00A43F69">
                            <w:pPr>
                              <w:pStyle w:val="Paragraphedeliste"/>
                              <w:numPr>
                                <w:ilvl w:val="0"/>
                                <w:numId w:val="3"/>
                              </w:numPr>
                              <w:spacing w:line="240" w:lineRule="auto"/>
                              <w:rPr>
                                <w:sz w:val="28"/>
                                <w:szCs w:val="30"/>
                              </w:rPr>
                            </w:pPr>
                            <w:r w:rsidRPr="00177D8E">
                              <w:rPr>
                                <w:sz w:val="28"/>
                                <w:szCs w:val="30"/>
                              </w:rPr>
                              <w:t>Garantie 24 Mois</w:t>
                            </w:r>
                          </w:p>
                          <w:p w:rsidR="00177D8E" w:rsidRDefault="00177D8E" w:rsidP="00A43F69">
                            <w:pPr>
                              <w:pStyle w:val="Paragraphedeliste"/>
                              <w:numPr>
                                <w:ilvl w:val="0"/>
                                <w:numId w:val="3"/>
                              </w:numPr>
                              <w:spacing w:line="240" w:lineRule="auto"/>
                              <w:rPr>
                                <w:sz w:val="28"/>
                                <w:szCs w:val="30"/>
                              </w:rPr>
                            </w:pPr>
                            <w:r w:rsidRPr="00177D8E">
                              <w:rPr>
                                <w:sz w:val="28"/>
                                <w:szCs w:val="30"/>
                              </w:rPr>
                              <w:t>Fourni avec tablette tactile Windows 10 - Affichage 10.1 pouces tactile</w:t>
                            </w:r>
                          </w:p>
                          <w:p w:rsidR="00A43F69" w:rsidRPr="00177D8E" w:rsidRDefault="00A43F69" w:rsidP="00A43F69">
                            <w:pPr>
                              <w:pStyle w:val="Paragraphedeliste"/>
                              <w:numPr>
                                <w:ilvl w:val="0"/>
                                <w:numId w:val="3"/>
                              </w:numPr>
                              <w:spacing w:line="240" w:lineRule="auto"/>
                              <w:rPr>
                                <w:sz w:val="28"/>
                                <w:szCs w:val="30"/>
                              </w:rPr>
                            </w:pPr>
                            <w:r>
                              <w:rPr>
                                <w:sz w:val="28"/>
                                <w:szCs w:val="30"/>
                              </w:rPr>
                              <w:t>Fourni avec pied à roulette</w:t>
                            </w:r>
                          </w:p>
                          <w:p w:rsidR="00DC5C4C" w:rsidRPr="00177D8E" w:rsidRDefault="00DC5C4C" w:rsidP="00A43F69">
                            <w:pPr>
                              <w:pStyle w:val="Paragraphedeliste"/>
                              <w:numPr>
                                <w:ilvl w:val="0"/>
                                <w:numId w:val="3"/>
                              </w:numPr>
                              <w:spacing w:line="240" w:lineRule="auto"/>
                              <w:rPr>
                                <w:sz w:val="28"/>
                                <w:szCs w:val="30"/>
                              </w:rPr>
                            </w:pPr>
                            <w:r w:rsidRPr="00177D8E">
                              <w:rPr>
                                <w:sz w:val="28"/>
                                <w:szCs w:val="30"/>
                              </w:rPr>
                              <w:t>Possibilité de sauvegarder ou imprimer les rapports sur une imprimante locale ou réseau</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 xml:space="preserve">Fonctionne sur batterie rechargeable : autonomie de 5 heures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86.9pt;margin-top:493.45pt;width:497.25pt;height:27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" filled="f" stroked="f">
                <v:textbox>
                  <w:txbxContent>
                    <w:p w:rsidR="00B263F7" w:rsidRPr="00177D8E" w:rsidRDefault="00B263F7" w:rsidP="00A43F69">
                      <w:pPr>
                        <w:pStyle w:val="Paragraphedeliste"/>
                        <w:numPr>
                          <w:ilvl w:val="0"/>
                          <w:numId w:val="3"/>
                        </w:numPr>
                        <w:spacing w:line="240" w:lineRule="auto"/>
                        <w:rPr>
                          <w:sz w:val="28"/>
                          <w:szCs w:val="30"/>
                        </w:rPr>
                      </w:pPr>
                      <w:proofErr w:type="spellStart"/>
                      <w:r w:rsidRPr="00177D8E">
                        <w:rPr>
                          <w:sz w:val="28"/>
                          <w:szCs w:val="30"/>
                        </w:rPr>
                        <w:t>Bladder</w:t>
                      </w:r>
                      <w:proofErr w:type="spellEnd"/>
                      <w:r w:rsidRPr="00177D8E">
                        <w:rPr>
                          <w:sz w:val="28"/>
                          <w:szCs w:val="30"/>
                        </w:rPr>
                        <w:t xml:space="preserve"> Scanner portable </w:t>
                      </w:r>
                      <w:r w:rsidR="009355E4" w:rsidRPr="00177D8E">
                        <w:rPr>
                          <w:sz w:val="28"/>
                          <w:szCs w:val="30"/>
                        </w:rPr>
                        <w:t xml:space="preserve">– examine </w:t>
                      </w:r>
                      <w:r w:rsidRPr="00177D8E">
                        <w:rPr>
                          <w:sz w:val="28"/>
                          <w:szCs w:val="30"/>
                        </w:rPr>
                        <w:t>en temps réel</w:t>
                      </w:r>
                      <w:r w:rsidR="00177D8E" w:rsidRPr="00177D8E">
                        <w:rPr>
                          <w:sz w:val="28"/>
                          <w:szCs w:val="30"/>
                        </w:rPr>
                        <w:t xml:space="preserve"> avec image échographique</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Possibilité de régler différente profondeur de scan : 10 cm pour enfant, 16 cm pur adulte et 23 cm pour adulte fort</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Capacité de mesure : 0-1000 ml</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Sonde 3D de 2.6 Mhz</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Profondeur du scan : 230 mm</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Angle du scan : 180 ° +- 2°</w:t>
                      </w:r>
                      <w:r w:rsidR="00177D8E">
                        <w:rPr>
                          <w:sz w:val="28"/>
                          <w:szCs w:val="30"/>
                        </w:rPr>
                        <w:t xml:space="preserve"> - </w:t>
                      </w:r>
                      <w:r w:rsidRPr="00177D8E">
                        <w:rPr>
                          <w:sz w:val="28"/>
                          <w:szCs w:val="30"/>
                        </w:rPr>
                        <w:t>Angle du balayage : 120 ° + 2°</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 xml:space="preserve">Dimensions </w:t>
                      </w:r>
                      <w:r w:rsidR="00177D8E">
                        <w:rPr>
                          <w:sz w:val="28"/>
                          <w:szCs w:val="30"/>
                        </w:rPr>
                        <w:t xml:space="preserve">et poids </w:t>
                      </w:r>
                      <w:r w:rsidRPr="00177D8E">
                        <w:rPr>
                          <w:sz w:val="28"/>
                          <w:szCs w:val="30"/>
                        </w:rPr>
                        <w:t>de la sonde : 140mmx45mmx66 mm</w:t>
                      </w:r>
                      <w:r w:rsidR="00177D8E">
                        <w:rPr>
                          <w:sz w:val="28"/>
                          <w:szCs w:val="30"/>
                        </w:rPr>
                        <w:t xml:space="preserve"> – 0.38 Kg</w:t>
                      </w:r>
                    </w:p>
                    <w:p w:rsidR="00B263F7" w:rsidRDefault="00B263F7" w:rsidP="00A43F69">
                      <w:pPr>
                        <w:pStyle w:val="Paragraphedeliste"/>
                        <w:numPr>
                          <w:ilvl w:val="0"/>
                          <w:numId w:val="3"/>
                        </w:numPr>
                        <w:spacing w:line="240" w:lineRule="auto"/>
                        <w:rPr>
                          <w:sz w:val="28"/>
                          <w:szCs w:val="30"/>
                        </w:rPr>
                      </w:pPr>
                      <w:r w:rsidRPr="00177D8E">
                        <w:rPr>
                          <w:sz w:val="28"/>
                          <w:szCs w:val="30"/>
                        </w:rPr>
                        <w:t>Garantie 24 Mois</w:t>
                      </w:r>
                    </w:p>
                    <w:p w:rsidR="00177D8E" w:rsidRDefault="00177D8E" w:rsidP="00A43F69">
                      <w:pPr>
                        <w:pStyle w:val="Paragraphedeliste"/>
                        <w:numPr>
                          <w:ilvl w:val="0"/>
                          <w:numId w:val="3"/>
                        </w:numPr>
                        <w:spacing w:line="240" w:lineRule="auto"/>
                        <w:rPr>
                          <w:sz w:val="28"/>
                          <w:szCs w:val="30"/>
                        </w:rPr>
                      </w:pPr>
                      <w:r w:rsidRPr="00177D8E">
                        <w:rPr>
                          <w:sz w:val="28"/>
                          <w:szCs w:val="30"/>
                        </w:rPr>
                        <w:t>Fourni avec tablette tactile Windows 10 - Affichage 10.1 pouces tactile</w:t>
                      </w:r>
                    </w:p>
                    <w:p w:rsidR="00A43F69" w:rsidRPr="00177D8E" w:rsidRDefault="00A43F69" w:rsidP="00A43F69">
                      <w:pPr>
                        <w:pStyle w:val="Paragraphedeliste"/>
                        <w:numPr>
                          <w:ilvl w:val="0"/>
                          <w:numId w:val="3"/>
                        </w:numPr>
                        <w:spacing w:line="240" w:lineRule="auto"/>
                        <w:rPr>
                          <w:sz w:val="28"/>
                          <w:szCs w:val="30"/>
                        </w:rPr>
                      </w:pPr>
                      <w:r>
                        <w:rPr>
                          <w:sz w:val="28"/>
                          <w:szCs w:val="30"/>
                        </w:rPr>
                        <w:t>Fourni avec pied à roulette</w:t>
                      </w:r>
                    </w:p>
                    <w:p w:rsidR="00DC5C4C" w:rsidRPr="00177D8E" w:rsidRDefault="00DC5C4C" w:rsidP="00A43F69">
                      <w:pPr>
                        <w:pStyle w:val="Paragraphedeliste"/>
                        <w:numPr>
                          <w:ilvl w:val="0"/>
                          <w:numId w:val="3"/>
                        </w:numPr>
                        <w:spacing w:line="240" w:lineRule="auto"/>
                        <w:rPr>
                          <w:sz w:val="28"/>
                          <w:szCs w:val="30"/>
                        </w:rPr>
                      </w:pPr>
                      <w:r w:rsidRPr="00177D8E">
                        <w:rPr>
                          <w:sz w:val="28"/>
                          <w:szCs w:val="30"/>
                        </w:rPr>
                        <w:t>Possibilité de sauvegarder ou imprimer les rapports sur une imprimante locale ou réseau</w:t>
                      </w:r>
                    </w:p>
                    <w:p w:rsidR="00B263F7" w:rsidRPr="00177D8E" w:rsidRDefault="00B263F7" w:rsidP="00A43F69">
                      <w:pPr>
                        <w:pStyle w:val="Paragraphedeliste"/>
                        <w:numPr>
                          <w:ilvl w:val="0"/>
                          <w:numId w:val="3"/>
                        </w:numPr>
                        <w:spacing w:line="240" w:lineRule="auto"/>
                        <w:rPr>
                          <w:sz w:val="28"/>
                          <w:szCs w:val="30"/>
                        </w:rPr>
                      </w:pPr>
                      <w:r w:rsidRPr="00177D8E">
                        <w:rPr>
                          <w:sz w:val="28"/>
                          <w:szCs w:val="30"/>
                        </w:rPr>
                        <w:t xml:space="preserve">Fonctionne sur batterie rechargeable : autonomie de 5 heures </w:t>
                      </w:r>
                    </w:p>
                  </w:txbxContent>
                </v:textbox>
              </v:shape>
            </w:pict>
          </mc:Fallback>
        </mc:AlternateContent>
      </w:r>
      <w:r w:rsidR="00177D8E">
        <w:rPr>
          <w:noProof/>
          <w:lang w:eastAsia="fr-FR"/>
        </w:rPr>
        <mc:AlternateContent>
          <mc:Choice Requires="wps">
            <w:drawing>
              <wp:anchor distT="0" distB="0" distL="114300" distR="114300" simplePos="0" relativeHeight="251721728" behindDoc="0" locked="0" layoutInCell="1" allowOverlap="1" wp14:anchorId="25F3A4F3" wp14:editId="0F0BC025">
                <wp:simplePos x="0" y="0"/>
                <wp:positionH relativeFrom="column">
                  <wp:posOffset>1772285</wp:posOffset>
                </wp:positionH>
                <wp:positionV relativeFrom="paragraph">
                  <wp:posOffset>659691</wp:posOffset>
                </wp:positionV>
                <wp:extent cx="4761865" cy="391795"/>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391795"/>
                        </a:xfrm>
                        <a:prstGeom prst="rect">
                          <a:avLst/>
                        </a:prstGeom>
                        <a:noFill/>
                        <a:ln w="9525">
                          <a:noFill/>
                          <a:miter lim="800000"/>
                          <a:headEnd/>
                          <a:tailEnd/>
                        </a:ln>
                      </wps:spPr>
                      <wps:txbx>
                        <w:txbxContent>
                          <w:p w:rsidR="00B263F7" w:rsidRPr="009A07FD" w:rsidRDefault="00B263F7" w:rsidP="00B263F7">
                            <w:pPr>
                              <w:jc w:val="center"/>
                              <w:rPr>
                                <w:b/>
                                <w:sz w:val="40"/>
                              </w:rPr>
                            </w:pPr>
                            <w:proofErr w:type="spellStart"/>
                            <w:r>
                              <w:rPr>
                                <w:b/>
                                <w:sz w:val="40"/>
                              </w:rPr>
                              <w:t>Bladder</w:t>
                            </w:r>
                            <w:proofErr w:type="spellEnd"/>
                            <w:r>
                              <w:rPr>
                                <w:b/>
                                <w:sz w:val="40"/>
                              </w:rPr>
                              <w:t xml:space="preserve"> Scanner </w:t>
                            </w:r>
                            <w:proofErr w:type="spellStart"/>
                            <w:r>
                              <w:rPr>
                                <w:b/>
                                <w:sz w:val="40"/>
                              </w:rPr>
                              <w:t>Vitascan</w:t>
                            </w:r>
                            <w:proofErr w:type="spellEnd"/>
                            <w:r>
                              <w:rPr>
                                <w:b/>
                                <w:sz w:val="40"/>
                              </w:rPr>
                              <w:t xml:space="preserve"> </w:t>
                            </w:r>
                          </w:p>
                          <w:p w:rsidR="00B263F7" w:rsidRPr="009A07FD" w:rsidRDefault="00B263F7" w:rsidP="00D84DFA">
                            <w:pPr>
                              <w:jc w:val="center"/>
                              <w:rPr>
                                <w:b/>
                                <w:sz w:val="40"/>
                              </w:rPr>
                            </w:pPr>
                            <w:r>
                              <w:rPr>
                                <w:b/>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9.55pt;margin-top:51.95pt;width:374.95pt;height:3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" filled="f" stroked="f">
                <v:textbox>
                  <w:txbxContent>
                    <w:p w:rsidR="00B263F7" w:rsidRPr="009A07FD" w:rsidRDefault="00B263F7" w:rsidP="00B263F7">
                      <w:pPr>
                        <w:jc w:val="center"/>
                        <w:rPr>
                          <w:b/>
                          <w:sz w:val="40"/>
                        </w:rPr>
                      </w:pPr>
                      <w:proofErr w:type="spellStart"/>
                      <w:r>
                        <w:rPr>
                          <w:b/>
                          <w:sz w:val="40"/>
                        </w:rPr>
                        <w:t>Bladder</w:t>
                      </w:r>
                      <w:proofErr w:type="spellEnd"/>
                      <w:r>
                        <w:rPr>
                          <w:b/>
                          <w:sz w:val="40"/>
                        </w:rPr>
                        <w:t xml:space="preserve"> Scanner </w:t>
                      </w:r>
                      <w:proofErr w:type="spellStart"/>
                      <w:r>
                        <w:rPr>
                          <w:b/>
                          <w:sz w:val="40"/>
                        </w:rPr>
                        <w:t>Vitascan</w:t>
                      </w:r>
                      <w:proofErr w:type="spellEnd"/>
                      <w:r>
                        <w:rPr>
                          <w:b/>
                          <w:sz w:val="40"/>
                        </w:rPr>
                        <w:t xml:space="preserve"> </w:t>
                      </w:r>
                    </w:p>
                    <w:p w:rsidR="00B263F7" w:rsidRPr="009A07FD" w:rsidRDefault="00B263F7" w:rsidP="00D84DFA">
                      <w:pPr>
                        <w:jc w:val="center"/>
                        <w:rPr>
                          <w:b/>
                          <w:sz w:val="40"/>
                        </w:rPr>
                      </w:pPr>
                      <w:r>
                        <w:rPr>
                          <w:b/>
                          <w:sz w:val="40"/>
                        </w:rPr>
                        <w:t xml:space="preserve"> </w:t>
                      </w:r>
                    </w:p>
                  </w:txbxContent>
                </v:textbox>
              </v:shape>
            </w:pict>
          </mc:Fallback>
        </mc:AlternateContent>
      </w:r>
      <w:r w:rsidR="00177D8E">
        <w:rPr>
          <w:noProof/>
          <w:lang w:eastAsia="fr-FR"/>
        </w:rPr>
        <w:drawing>
          <wp:anchor distT="0" distB="0" distL="114300" distR="114300" simplePos="0" relativeHeight="251711488" behindDoc="0" locked="0" layoutInCell="1" allowOverlap="1" wp14:anchorId="50D6F1F4" wp14:editId="610D056A">
            <wp:simplePos x="0" y="0"/>
            <wp:positionH relativeFrom="column">
              <wp:posOffset>3453130</wp:posOffset>
            </wp:positionH>
            <wp:positionV relativeFrom="paragraph">
              <wp:posOffset>1138555</wp:posOffset>
            </wp:positionV>
            <wp:extent cx="1009015" cy="1094740"/>
            <wp:effectExtent l="0" t="0" r="63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55057"/>
                    <a:stretch/>
                  </pic:blipFill>
                  <pic:spPr bwMode="auto">
                    <a:xfrm>
                      <a:off x="0" y="0"/>
                      <a:ext cx="1009015" cy="109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D8E">
        <w:rPr>
          <w:noProof/>
          <w:lang w:eastAsia="fr-FR"/>
        </w:rPr>
        <w:drawing>
          <wp:anchor distT="0" distB="0" distL="114300" distR="114300" simplePos="0" relativeHeight="251727872" behindDoc="0" locked="0" layoutInCell="1" allowOverlap="1" wp14:anchorId="00996EB9" wp14:editId="193951C0">
            <wp:simplePos x="0" y="0"/>
            <wp:positionH relativeFrom="column">
              <wp:posOffset>4941075</wp:posOffset>
            </wp:positionH>
            <wp:positionV relativeFrom="paragraph">
              <wp:posOffset>1301750</wp:posOffset>
            </wp:positionV>
            <wp:extent cx="899160" cy="194373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8695" t="20059" r="63337" b="10916"/>
                    <a:stretch/>
                  </pic:blipFill>
                  <pic:spPr bwMode="auto">
                    <a:xfrm>
                      <a:off x="0" y="0"/>
                      <a:ext cx="899160" cy="1943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D8E" w:rsidRPr="00696421">
        <w:rPr>
          <w:noProof/>
          <w:u w:val="single"/>
          <w:lang w:eastAsia="fr-FR"/>
        </w:rPr>
        <mc:AlternateContent>
          <mc:Choice Requires="wps">
            <w:drawing>
              <wp:anchor distT="0" distB="0" distL="114300" distR="114300" simplePos="0" relativeHeight="251708416" behindDoc="0" locked="0" layoutInCell="1" allowOverlap="1" wp14:anchorId="4702027A" wp14:editId="3325CB7D">
                <wp:simplePos x="0" y="0"/>
                <wp:positionH relativeFrom="column">
                  <wp:posOffset>493131</wp:posOffset>
                </wp:positionH>
                <wp:positionV relativeFrom="paragraph">
                  <wp:posOffset>9836958</wp:posOffset>
                </wp:positionV>
                <wp:extent cx="7205980" cy="640715"/>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980" cy="640715"/>
                        </a:xfrm>
                        <a:prstGeom prst="rect">
                          <a:avLst/>
                        </a:prstGeom>
                        <a:noFill/>
                        <a:ln w="9525">
                          <a:noFill/>
                          <a:miter lim="800000"/>
                          <a:headEnd/>
                          <a:tailEnd/>
                        </a:ln>
                      </wps:spPr>
                      <wps:txbx>
                        <w:txbxContent>
                          <w:p w:rsidR="00B263F7" w:rsidRPr="001C477F" w:rsidRDefault="00155761" w:rsidP="001C477F">
                            <w:pPr>
                              <w:spacing w:after="0"/>
                              <w:jc w:val="center"/>
                              <w:rPr>
                                <w:rFonts w:ascii="Tahoma" w:hAnsi="Tahoma" w:cs="Tahoma"/>
                                <w:color w:val="595959" w:themeColor="text1" w:themeTint="A6"/>
                                <w:szCs w:val="28"/>
                              </w:rPr>
                            </w:pPr>
                            <w:hyperlink r:id="rId13" w:history="1">
                              <w:r w:rsidR="00B263F7" w:rsidRPr="001C477F">
                                <w:rPr>
                                  <w:rStyle w:val="Lienhypertexte"/>
                                  <w:rFonts w:ascii="Tahoma" w:hAnsi="Tahoma" w:cs="Tahoma"/>
                                  <w:b/>
                                  <w:color w:val="808080" w:themeColor="background1" w:themeShade="80"/>
                                  <w:sz w:val="32"/>
                                  <w:szCs w:val="28"/>
                                  <w:u w:val="none"/>
                                </w:rPr>
                                <w:t>FRAFITO</w:t>
                              </w:r>
                            </w:hyperlink>
                            <w:r w:rsidR="00B263F7" w:rsidRPr="001C477F">
                              <w:rPr>
                                <w:rFonts w:ascii="Tahoma" w:hAnsi="Tahoma" w:cs="Tahoma"/>
                                <w:b/>
                                <w:color w:val="808080" w:themeColor="background1" w:themeShade="80"/>
                                <w:sz w:val="32"/>
                                <w:szCs w:val="28"/>
                              </w:rPr>
                              <w:t xml:space="preserve"> –</w:t>
                            </w:r>
                            <w:r w:rsidR="00B263F7" w:rsidRPr="001C477F">
                              <w:rPr>
                                <w:rFonts w:ascii="Tahoma" w:hAnsi="Tahoma" w:cs="Tahoma"/>
                                <w:color w:val="808080" w:themeColor="background1" w:themeShade="80"/>
                                <w:sz w:val="32"/>
                                <w:szCs w:val="28"/>
                              </w:rPr>
                              <w:t xml:space="preserve"> </w:t>
                            </w:r>
                            <w:r w:rsidR="00B263F7">
                              <w:rPr>
                                <w:rFonts w:ascii="Tahoma" w:hAnsi="Tahoma" w:cs="Tahoma"/>
                                <w:color w:val="595959" w:themeColor="text1" w:themeTint="A6"/>
                                <w:szCs w:val="28"/>
                              </w:rPr>
                              <w:t xml:space="preserve">23 Avenue Auguste </w:t>
                            </w:r>
                            <w:proofErr w:type="spellStart"/>
                            <w:r w:rsidR="00B263F7">
                              <w:rPr>
                                <w:rFonts w:ascii="Tahoma" w:hAnsi="Tahoma" w:cs="Tahoma"/>
                                <w:color w:val="595959" w:themeColor="text1" w:themeTint="A6"/>
                                <w:szCs w:val="28"/>
                              </w:rPr>
                              <w:t>Verola</w:t>
                            </w:r>
                            <w:proofErr w:type="spellEnd"/>
                            <w:r w:rsidR="00B263F7">
                              <w:rPr>
                                <w:rFonts w:ascii="Tahoma" w:hAnsi="Tahoma" w:cs="Tahoma"/>
                                <w:color w:val="595959" w:themeColor="text1" w:themeTint="A6"/>
                                <w:szCs w:val="28"/>
                              </w:rPr>
                              <w:t xml:space="preserve"> – Hibiscus Park E</w:t>
                            </w:r>
                            <w:r w:rsidR="00B263F7" w:rsidRPr="001C477F">
                              <w:rPr>
                                <w:rFonts w:ascii="Tahoma" w:hAnsi="Tahoma" w:cs="Tahoma"/>
                                <w:color w:val="595959" w:themeColor="text1" w:themeTint="A6"/>
                                <w:szCs w:val="28"/>
                              </w:rPr>
                              <w:t xml:space="preserve"> – 06200 Nice – France -  </w:t>
                            </w:r>
                          </w:p>
                          <w:p w:rsidR="00B263F7" w:rsidRPr="001C477F" w:rsidRDefault="00B263F7" w:rsidP="001C477F">
                            <w:pPr>
                              <w:spacing w:after="0"/>
                              <w:jc w:val="center"/>
                              <w:rPr>
                                <w:rFonts w:ascii="Tahoma" w:hAnsi="Tahoma" w:cs="Tahoma"/>
                                <w:color w:val="595959" w:themeColor="text1" w:themeTint="A6"/>
                                <w:sz w:val="24"/>
                                <w:szCs w:val="28"/>
                              </w:rPr>
                            </w:pPr>
                            <w:r w:rsidRPr="001C477F">
                              <w:rPr>
                                <w:rFonts w:ascii="Tahoma" w:hAnsi="Tahoma" w:cs="Tahoma"/>
                                <w:color w:val="595959" w:themeColor="text1" w:themeTint="A6"/>
                                <w:szCs w:val="28"/>
                              </w:rPr>
                              <w:t xml:space="preserve">Tel : 04 93 72 53 54 - Fax : 04 93 21 03 83 - Email : </w:t>
                            </w:r>
                            <w:hyperlink r:id="rId14" w:history="1">
                              <w:r w:rsidRPr="00E40F14">
                                <w:rPr>
                                  <w:color w:val="595959" w:themeColor="text1" w:themeTint="A6"/>
                                  <w:sz w:val="24"/>
                                </w:rPr>
                                <w:t>infos@frafito.net</w:t>
                              </w:r>
                            </w:hyperlink>
                            <w:r w:rsidRPr="001C477F">
                              <w:rPr>
                                <w:rFonts w:ascii="Tahoma" w:hAnsi="Tahoma" w:cs="Tahoma"/>
                                <w:color w:val="595959" w:themeColor="text1" w:themeTint="A6"/>
                                <w:szCs w:val="28"/>
                              </w:rPr>
                              <w:t xml:space="preserve"> / </w:t>
                            </w:r>
                            <w:r w:rsidRPr="001C477F">
                              <w:rPr>
                                <w:rFonts w:ascii="Tahoma" w:hAnsi="Tahoma" w:cs="Tahoma"/>
                                <w:color w:val="595959" w:themeColor="text1" w:themeTint="A6"/>
                                <w:sz w:val="24"/>
                                <w:szCs w:val="28"/>
                              </w:rPr>
                              <w:t>www.frafito.net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85pt;margin-top:774.55pt;width:567.4pt;height:5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" filled="f" stroked="f">
                <v:textbox>
                  <w:txbxContent>
                    <w:p w:rsidR="00B263F7" w:rsidRPr="001C477F" w:rsidRDefault="00823062" w:rsidP="001C477F">
                      <w:pPr>
                        <w:spacing w:after="0"/>
                        <w:jc w:val="center"/>
                        <w:rPr>
                          <w:rFonts w:ascii="Tahoma" w:hAnsi="Tahoma" w:cs="Tahoma"/>
                          <w:color w:val="595959" w:themeColor="text1" w:themeTint="A6"/>
                          <w:szCs w:val="28"/>
                        </w:rPr>
                      </w:pPr>
                      <w:hyperlink r:id="rId15" w:history="1">
                        <w:r w:rsidR="00B263F7" w:rsidRPr="001C477F">
                          <w:rPr>
                            <w:rStyle w:val="Lienhypertexte"/>
                            <w:rFonts w:ascii="Tahoma" w:hAnsi="Tahoma" w:cs="Tahoma"/>
                            <w:b/>
                            <w:color w:val="808080" w:themeColor="background1" w:themeShade="80"/>
                            <w:sz w:val="32"/>
                            <w:szCs w:val="28"/>
                            <w:u w:val="none"/>
                          </w:rPr>
                          <w:t>FRAFITO</w:t>
                        </w:r>
                      </w:hyperlink>
                      <w:r w:rsidR="00B263F7" w:rsidRPr="001C477F">
                        <w:rPr>
                          <w:rFonts w:ascii="Tahoma" w:hAnsi="Tahoma" w:cs="Tahoma"/>
                          <w:b/>
                          <w:color w:val="808080" w:themeColor="background1" w:themeShade="80"/>
                          <w:sz w:val="32"/>
                          <w:szCs w:val="28"/>
                        </w:rPr>
                        <w:t xml:space="preserve"> –</w:t>
                      </w:r>
                      <w:r w:rsidR="00B263F7" w:rsidRPr="001C477F">
                        <w:rPr>
                          <w:rFonts w:ascii="Tahoma" w:hAnsi="Tahoma" w:cs="Tahoma"/>
                          <w:color w:val="808080" w:themeColor="background1" w:themeShade="80"/>
                          <w:sz w:val="32"/>
                          <w:szCs w:val="28"/>
                        </w:rPr>
                        <w:t xml:space="preserve"> </w:t>
                      </w:r>
                      <w:r w:rsidR="00B263F7">
                        <w:rPr>
                          <w:rFonts w:ascii="Tahoma" w:hAnsi="Tahoma" w:cs="Tahoma"/>
                          <w:color w:val="595959" w:themeColor="text1" w:themeTint="A6"/>
                          <w:szCs w:val="28"/>
                        </w:rPr>
                        <w:t xml:space="preserve">23 Avenue Auguste </w:t>
                      </w:r>
                      <w:proofErr w:type="spellStart"/>
                      <w:r w:rsidR="00B263F7">
                        <w:rPr>
                          <w:rFonts w:ascii="Tahoma" w:hAnsi="Tahoma" w:cs="Tahoma"/>
                          <w:color w:val="595959" w:themeColor="text1" w:themeTint="A6"/>
                          <w:szCs w:val="28"/>
                        </w:rPr>
                        <w:t>Verola</w:t>
                      </w:r>
                      <w:proofErr w:type="spellEnd"/>
                      <w:r w:rsidR="00B263F7">
                        <w:rPr>
                          <w:rFonts w:ascii="Tahoma" w:hAnsi="Tahoma" w:cs="Tahoma"/>
                          <w:color w:val="595959" w:themeColor="text1" w:themeTint="A6"/>
                          <w:szCs w:val="28"/>
                        </w:rPr>
                        <w:t xml:space="preserve"> – Hibiscus Park E</w:t>
                      </w:r>
                      <w:r w:rsidR="00B263F7" w:rsidRPr="001C477F">
                        <w:rPr>
                          <w:rFonts w:ascii="Tahoma" w:hAnsi="Tahoma" w:cs="Tahoma"/>
                          <w:color w:val="595959" w:themeColor="text1" w:themeTint="A6"/>
                          <w:szCs w:val="28"/>
                        </w:rPr>
                        <w:t xml:space="preserve"> – 06200 Nice – France -  </w:t>
                      </w:r>
                    </w:p>
                    <w:p w:rsidR="00B263F7" w:rsidRPr="001C477F" w:rsidRDefault="00B263F7" w:rsidP="001C477F">
                      <w:pPr>
                        <w:spacing w:after="0"/>
                        <w:jc w:val="center"/>
                        <w:rPr>
                          <w:rFonts w:ascii="Tahoma" w:hAnsi="Tahoma" w:cs="Tahoma"/>
                          <w:color w:val="595959" w:themeColor="text1" w:themeTint="A6"/>
                          <w:sz w:val="24"/>
                          <w:szCs w:val="28"/>
                        </w:rPr>
                      </w:pPr>
                      <w:r w:rsidRPr="001C477F">
                        <w:rPr>
                          <w:rFonts w:ascii="Tahoma" w:hAnsi="Tahoma" w:cs="Tahoma"/>
                          <w:color w:val="595959" w:themeColor="text1" w:themeTint="A6"/>
                          <w:szCs w:val="28"/>
                        </w:rPr>
                        <w:t xml:space="preserve">Tel : 04 93 72 53 54 - Fax : 04 93 21 03 83 - Email : </w:t>
                      </w:r>
                      <w:hyperlink r:id="rId16" w:history="1">
                        <w:r w:rsidRPr="00E40F14">
                          <w:rPr>
                            <w:color w:val="595959" w:themeColor="text1" w:themeTint="A6"/>
                            <w:sz w:val="24"/>
                          </w:rPr>
                          <w:t>infos@frafito.net</w:t>
                        </w:r>
                      </w:hyperlink>
                      <w:r w:rsidRPr="001C477F">
                        <w:rPr>
                          <w:rFonts w:ascii="Tahoma" w:hAnsi="Tahoma" w:cs="Tahoma"/>
                          <w:color w:val="595959" w:themeColor="text1" w:themeTint="A6"/>
                          <w:szCs w:val="28"/>
                        </w:rPr>
                        <w:t xml:space="preserve"> / </w:t>
                      </w:r>
                      <w:r w:rsidRPr="001C477F">
                        <w:rPr>
                          <w:rFonts w:ascii="Tahoma" w:hAnsi="Tahoma" w:cs="Tahoma"/>
                          <w:color w:val="595959" w:themeColor="text1" w:themeTint="A6"/>
                          <w:sz w:val="24"/>
                          <w:szCs w:val="28"/>
                        </w:rPr>
                        <w:t>www.frafito.net</w:t>
                      </w:r>
                    </w:p>
                  </w:txbxContent>
                </v:textbox>
              </v:shape>
            </w:pict>
          </mc:Fallback>
        </mc:AlternateContent>
      </w:r>
      <w:r w:rsidR="00177D8E">
        <w:rPr>
          <w:noProof/>
          <w:lang w:eastAsia="fr-FR"/>
        </w:rPr>
        <mc:AlternateContent>
          <mc:Choice Requires="wps">
            <w:drawing>
              <wp:anchor distT="0" distB="0" distL="114300" distR="114300" simplePos="0" relativeHeight="251726848" behindDoc="0" locked="0" layoutInCell="1" allowOverlap="1" wp14:anchorId="69E5ADCE" wp14:editId="2B49A0F6">
                <wp:simplePos x="0" y="0"/>
                <wp:positionH relativeFrom="column">
                  <wp:posOffset>1866900</wp:posOffset>
                </wp:positionH>
                <wp:positionV relativeFrom="paragraph">
                  <wp:posOffset>5872480</wp:posOffset>
                </wp:positionV>
                <wp:extent cx="4761865" cy="39179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391795"/>
                        </a:xfrm>
                        <a:prstGeom prst="rect">
                          <a:avLst/>
                        </a:prstGeom>
                        <a:noFill/>
                        <a:ln w="9525">
                          <a:noFill/>
                          <a:miter lim="800000"/>
                          <a:headEnd/>
                          <a:tailEnd/>
                        </a:ln>
                      </wps:spPr>
                      <wps:txbx>
                        <w:txbxContent>
                          <w:p w:rsidR="00177D8E" w:rsidRPr="009A07FD" w:rsidRDefault="00177D8E" w:rsidP="00B263F7">
                            <w:pPr>
                              <w:jc w:val="center"/>
                              <w:rPr>
                                <w:b/>
                                <w:sz w:val="40"/>
                              </w:rPr>
                            </w:pPr>
                            <w:r>
                              <w:rPr>
                                <w:b/>
                                <w:sz w:val="40"/>
                              </w:rPr>
                              <w:t>Caractéristiques techniques</w:t>
                            </w:r>
                          </w:p>
                          <w:p w:rsidR="00177D8E" w:rsidRPr="009A07FD" w:rsidRDefault="00177D8E" w:rsidP="00D84DFA">
                            <w:pPr>
                              <w:jc w:val="center"/>
                              <w:rPr>
                                <w:b/>
                                <w:sz w:val="40"/>
                              </w:rPr>
                            </w:pPr>
                            <w:r>
                              <w:rPr>
                                <w:b/>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7pt;margin-top:462.4pt;width:374.95pt;height:30.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" filled="f" stroked="f">
                <v:textbox>
                  <w:txbxContent>
                    <w:p w:rsidR="00177D8E" w:rsidRPr="009A07FD" w:rsidRDefault="00177D8E" w:rsidP="00B263F7">
                      <w:pPr>
                        <w:jc w:val="center"/>
                        <w:rPr>
                          <w:b/>
                          <w:sz w:val="40"/>
                        </w:rPr>
                      </w:pPr>
                      <w:r>
                        <w:rPr>
                          <w:b/>
                          <w:sz w:val="40"/>
                        </w:rPr>
                        <w:t>Caractéristiques techniques</w:t>
                      </w:r>
                    </w:p>
                    <w:p w:rsidR="00177D8E" w:rsidRPr="009A07FD" w:rsidRDefault="00177D8E" w:rsidP="00D84DFA">
                      <w:pPr>
                        <w:jc w:val="center"/>
                        <w:rPr>
                          <w:b/>
                          <w:sz w:val="40"/>
                        </w:rPr>
                      </w:pPr>
                      <w:r>
                        <w:rPr>
                          <w:b/>
                          <w:sz w:val="40"/>
                        </w:rPr>
                        <w:t xml:space="preserve"> </w:t>
                      </w:r>
                    </w:p>
                  </w:txbxContent>
                </v:textbox>
              </v:shape>
            </w:pict>
          </mc:Fallback>
        </mc:AlternateContent>
      </w:r>
      <w:r w:rsidR="00177D8E">
        <w:rPr>
          <w:noProof/>
          <w:lang w:eastAsia="fr-FR"/>
        </w:rPr>
        <mc:AlternateContent>
          <mc:Choice Requires="wps">
            <w:drawing>
              <wp:anchor distT="0" distB="0" distL="114300" distR="114300" simplePos="0" relativeHeight="251719680" behindDoc="0" locked="0" layoutInCell="1" allowOverlap="1" wp14:anchorId="42B0D123" wp14:editId="14540867">
                <wp:simplePos x="0" y="0"/>
                <wp:positionH relativeFrom="column">
                  <wp:posOffset>758825</wp:posOffset>
                </wp:positionH>
                <wp:positionV relativeFrom="paragraph">
                  <wp:posOffset>3534410</wp:posOffset>
                </wp:positionV>
                <wp:extent cx="6885305" cy="2315210"/>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2315210"/>
                        </a:xfrm>
                        <a:prstGeom prst="rect">
                          <a:avLst/>
                        </a:prstGeom>
                        <a:noFill/>
                        <a:ln w="9525">
                          <a:noFill/>
                          <a:miter lim="800000"/>
                          <a:headEnd/>
                          <a:tailEnd/>
                        </a:ln>
                      </wps:spPr>
                      <wps:txbx>
                        <w:txbxContent>
                          <w:p w:rsidR="00B263F7" w:rsidRPr="00177D8E" w:rsidRDefault="002823B6" w:rsidP="002823B6">
                            <w:pPr>
                              <w:spacing w:line="240" w:lineRule="auto"/>
                              <w:jc w:val="center"/>
                              <w:rPr>
                                <w:b/>
                                <w:sz w:val="28"/>
                                <w:szCs w:val="30"/>
                              </w:rPr>
                            </w:pPr>
                            <w:r w:rsidRPr="00177D8E">
                              <w:rPr>
                                <w:b/>
                                <w:sz w:val="28"/>
                                <w:szCs w:val="30"/>
                              </w:rPr>
                              <w:t xml:space="preserve">Mesurer le </w:t>
                            </w:r>
                            <w:r w:rsidR="00B263F7" w:rsidRPr="00177D8E">
                              <w:rPr>
                                <w:b/>
                                <w:sz w:val="28"/>
                                <w:szCs w:val="30"/>
                              </w:rPr>
                              <w:t>volume de la vessie</w:t>
                            </w:r>
                            <w:r w:rsidRPr="00177D8E">
                              <w:rPr>
                                <w:b/>
                                <w:sz w:val="28"/>
                                <w:szCs w:val="30"/>
                              </w:rPr>
                              <w:t xml:space="preserve"> de façon simple, rapide et précise</w:t>
                            </w:r>
                          </w:p>
                          <w:p w:rsidR="00B263F7" w:rsidRPr="00177D8E" w:rsidRDefault="00B263F7" w:rsidP="00A43F69">
                            <w:pPr>
                              <w:numPr>
                                <w:ilvl w:val="0"/>
                                <w:numId w:val="4"/>
                              </w:numPr>
                              <w:spacing w:line="240" w:lineRule="auto"/>
                              <w:rPr>
                                <w:sz w:val="28"/>
                                <w:szCs w:val="30"/>
                              </w:rPr>
                            </w:pPr>
                            <w:r w:rsidRPr="00177D8E">
                              <w:rPr>
                                <w:sz w:val="28"/>
                                <w:szCs w:val="30"/>
                              </w:rPr>
                              <w:t xml:space="preserve">Un </w:t>
                            </w:r>
                            <w:proofErr w:type="spellStart"/>
                            <w:r w:rsidRPr="00177D8E">
                              <w:rPr>
                                <w:sz w:val="28"/>
                                <w:szCs w:val="30"/>
                              </w:rPr>
                              <w:t>bladder</w:t>
                            </w:r>
                            <w:proofErr w:type="spellEnd"/>
                            <w:r w:rsidRPr="00177D8E">
                              <w:rPr>
                                <w:sz w:val="28"/>
                                <w:szCs w:val="30"/>
                              </w:rPr>
                              <w:t xml:space="preserve"> scanner permet de mesurer par ultrasons le volume de la vessie avec une précision de +-10%.</w:t>
                            </w:r>
                          </w:p>
                          <w:p w:rsidR="00B263F7" w:rsidRPr="00177D8E" w:rsidRDefault="00B263F7" w:rsidP="00A43F69">
                            <w:pPr>
                              <w:numPr>
                                <w:ilvl w:val="0"/>
                                <w:numId w:val="4"/>
                              </w:numPr>
                              <w:spacing w:line="240" w:lineRule="auto"/>
                              <w:rPr>
                                <w:sz w:val="28"/>
                                <w:szCs w:val="30"/>
                              </w:rPr>
                            </w:pPr>
                            <w:r w:rsidRPr="00177D8E">
                              <w:rPr>
                                <w:sz w:val="28"/>
                                <w:szCs w:val="30"/>
                              </w:rPr>
                              <w:t>Cet examen non invasif permet d’évaluer la rétention urinaire et ainsi éviter les sondages inutiles. Cela permet donc de réduire les risques d’infections des voies urinaires associées aux cathéters et réduire les couts des opérations de sondage.</w:t>
                            </w:r>
                          </w:p>
                          <w:p w:rsidR="00B263F7" w:rsidRPr="00177D8E" w:rsidRDefault="00B263F7" w:rsidP="00A43F69">
                            <w:pPr>
                              <w:numPr>
                                <w:ilvl w:val="0"/>
                                <w:numId w:val="4"/>
                              </w:numPr>
                              <w:spacing w:line="240" w:lineRule="auto"/>
                              <w:rPr>
                                <w:sz w:val="28"/>
                                <w:szCs w:val="30"/>
                              </w:rPr>
                            </w:pPr>
                            <w:r w:rsidRPr="00177D8E">
                              <w:rPr>
                                <w:sz w:val="28"/>
                                <w:szCs w:val="30"/>
                              </w:rPr>
                              <w:t xml:space="preserve">Les études ont permis de constater qu’environ 80% de sondages de vessie inutiles ont été évités grâce à l’examen préalable par </w:t>
                            </w:r>
                            <w:proofErr w:type="spellStart"/>
                            <w:r w:rsidRPr="00177D8E">
                              <w:rPr>
                                <w:sz w:val="28"/>
                                <w:szCs w:val="30"/>
                              </w:rPr>
                              <w:t>Bladder</w:t>
                            </w:r>
                            <w:proofErr w:type="spellEnd"/>
                            <w:r w:rsidRPr="00177D8E">
                              <w:rPr>
                                <w:sz w:val="28"/>
                                <w:szCs w:val="30"/>
                              </w:rPr>
                              <w:t xml:space="preserve"> Scanner.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9.75pt;margin-top:278.3pt;width:542.15pt;height:18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" filled="f" stroked="f">
                <v:textbox>
                  <w:txbxContent>
                    <w:p w:rsidR="00B263F7" w:rsidRPr="00177D8E" w:rsidRDefault="002823B6" w:rsidP="002823B6">
                      <w:pPr>
                        <w:spacing w:line="240" w:lineRule="auto"/>
                        <w:jc w:val="center"/>
                        <w:rPr>
                          <w:b/>
                          <w:sz w:val="28"/>
                          <w:szCs w:val="30"/>
                        </w:rPr>
                      </w:pPr>
                      <w:r w:rsidRPr="00177D8E">
                        <w:rPr>
                          <w:b/>
                          <w:sz w:val="28"/>
                          <w:szCs w:val="30"/>
                        </w:rPr>
                        <w:t xml:space="preserve">Mesurer le </w:t>
                      </w:r>
                      <w:r w:rsidR="00B263F7" w:rsidRPr="00177D8E">
                        <w:rPr>
                          <w:b/>
                          <w:sz w:val="28"/>
                          <w:szCs w:val="30"/>
                        </w:rPr>
                        <w:t>volume de la vessie</w:t>
                      </w:r>
                      <w:r w:rsidRPr="00177D8E">
                        <w:rPr>
                          <w:b/>
                          <w:sz w:val="28"/>
                          <w:szCs w:val="30"/>
                        </w:rPr>
                        <w:t xml:space="preserve"> de façon simple, rapide et précise</w:t>
                      </w:r>
                    </w:p>
                    <w:p w:rsidR="00B263F7" w:rsidRPr="00177D8E" w:rsidRDefault="00B263F7" w:rsidP="00A43F69">
                      <w:pPr>
                        <w:numPr>
                          <w:ilvl w:val="0"/>
                          <w:numId w:val="4"/>
                        </w:numPr>
                        <w:spacing w:line="240" w:lineRule="auto"/>
                        <w:rPr>
                          <w:sz w:val="28"/>
                          <w:szCs w:val="30"/>
                        </w:rPr>
                      </w:pPr>
                      <w:r w:rsidRPr="00177D8E">
                        <w:rPr>
                          <w:sz w:val="28"/>
                          <w:szCs w:val="30"/>
                        </w:rPr>
                        <w:t xml:space="preserve">Un </w:t>
                      </w:r>
                      <w:proofErr w:type="spellStart"/>
                      <w:r w:rsidRPr="00177D8E">
                        <w:rPr>
                          <w:sz w:val="28"/>
                          <w:szCs w:val="30"/>
                        </w:rPr>
                        <w:t>bladder</w:t>
                      </w:r>
                      <w:proofErr w:type="spellEnd"/>
                      <w:r w:rsidRPr="00177D8E">
                        <w:rPr>
                          <w:sz w:val="28"/>
                          <w:szCs w:val="30"/>
                        </w:rPr>
                        <w:t xml:space="preserve"> scanner permet de mesurer par ultrasons le volume de la vessie avec une précision de +-10%.</w:t>
                      </w:r>
                    </w:p>
                    <w:p w:rsidR="00B263F7" w:rsidRPr="00177D8E" w:rsidRDefault="00B263F7" w:rsidP="00A43F69">
                      <w:pPr>
                        <w:numPr>
                          <w:ilvl w:val="0"/>
                          <w:numId w:val="4"/>
                        </w:numPr>
                        <w:spacing w:line="240" w:lineRule="auto"/>
                        <w:rPr>
                          <w:sz w:val="28"/>
                          <w:szCs w:val="30"/>
                        </w:rPr>
                      </w:pPr>
                      <w:r w:rsidRPr="00177D8E">
                        <w:rPr>
                          <w:sz w:val="28"/>
                          <w:szCs w:val="30"/>
                        </w:rPr>
                        <w:t>Cet examen non invasif permet d’évaluer la rétention urinaire et ainsi éviter les sondages inutiles. Cela permet donc de réduire les risques d’infections des voies urinaires associées aux cathéters et réduire les couts des opérations de sondage.</w:t>
                      </w:r>
                    </w:p>
                    <w:p w:rsidR="00B263F7" w:rsidRPr="00177D8E" w:rsidRDefault="00B263F7" w:rsidP="00A43F69">
                      <w:pPr>
                        <w:numPr>
                          <w:ilvl w:val="0"/>
                          <w:numId w:val="4"/>
                        </w:numPr>
                        <w:spacing w:line="240" w:lineRule="auto"/>
                        <w:rPr>
                          <w:sz w:val="28"/>
                          <w:szCs w:val="30"/>
                        </w:rPr>
                      </w:pPr>
                      <w:r w:rsidRPr="00177D8E">
                        <w:rPr>
                          <w:sz w:val="28"/>
                          <w:szCs w:val="30"/>
                        </w:rPr>
                        <w:t xml:space="preserve">Les études ont permis de constater qu’environ 80% de sondages de vessie inutiles ont été évités grâce à l’examen préalable par </w:t>
                      </w:r>
                      <w:proofErr w:type="spellStart"/>
                      <w:r w:rsidRPr="00177D8E">
                        <w:rPr>
                          <w:sz w:val="28"/>
                          <w:szCs w:val="30"/>
                        </w:rPr>
                        <w:t>Bladder</w:t>
                      </w:r>
                      <w:proofErr w:type="spellEnd"/>
                      <w:r w:rsidRPr="00177D8E">
                        <w:rPr>
                          <w:sz w:val="28"/>
                          <w:szCs w:val="30"/>
                        </w:rPr>
                        <w:t xml:space="preserve"> Scanner.</w:t>
                      </w:r>
                    </w:p>
                  </w:txbxContent>
                </v:textbox>
              </v:shape>
            </w:pict>
          </mc:Fallback>
        </mc:AlternateContent>
      </w:r>
      <w:r w:rsidR="00177D8E">
        <w:rPr>
          <w:noProof/>
          <w:lang w:eastAsia="fr-FR"/>
        </w:rPr>
        <w:t xml:space="preserve"> </w:t>
      </w:r>
      <w:r w:rsidR="00B66C2F">
        <w:br w:type="page"/>
      </w:r>
      <w:bookmarkStart w:id="0" w:name="_GoBack"/>
      <w:bookmarkEnd w:id="0"/>
    </w:p>
    <w:p w:rsidR="00D66B85" w:rsidRDefault="00834D13">
      <w:r>
        <w:rPr>
          <w:noProof/>
          <w:lang w:eastAsia="fr-FR"/>
        </w:rPr>
        <w:lastRenderedPageBreak/>
        <mc:AlternateContent>
          <mc:Choice Requires="wps">
            <w:drawing>
              <wp:anchor distT="0" distB="0" distL="114300" distR="114300" simplePos="0" relativeHeight="251736064" behindDoc="0" locked="0" layoutInCell="1" allowOverlap="1" wp14:anchorId="1CE90567" wp14:editId="3281038E">
                <wp:simplePos x="0" y="0"/>
                <wp:positionH relativeFrom="column">
                  <wp:posOffset>1149985</wp:posOffset>
                </wp:positionH>
                <wp:positionV relativeFrom="paragraph">
                  <wp:posOffset>9190445</wp:posOffset>
                </wp:positionV>
                <wp:extent cx="6315075" cy="842645"/>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42645"/>
                        </a:xfrm>
                        <a:prstGeom prst="rect">
                          <a:avLst/>
                        </a:prstGeom>
                        <a:noFill/>
                        <a:ln w="9525">
                          <a:noFill/>
                          <a:miter lim="800000"/>
                          <a:headEnd/>
                          <a:tailEnd/>
                        </a:ln>
                      </wps:spPr>
                      <wps:txbx>
                        <w:txbxContent>
                          <w:p w:rsidR="00834D13" w:rsidRDefault="00834D13" w:rsidP="00834D13">
                            <w:pPr>
                              <w:pStyle w:val="Textedebulles"/>
                              <w:numPr>
                                <w:ilvl w:val="0"/>
                                <w:numId w:val="6"/>
                              </w:numPr>
                              <w:rPr>
                                <w:sz w:val="28"/>
                                <w:szCs w:val="30"/>
                              </w:rPr>
                            </w:pPr>
                            <w:r>
                              <w:rPr>
                                <w:sz w:val="28"/>
                                <w:szCs w:val="30"/>
                              </w:rPr>
                              <w:t>Vidéos de formation disponible sur la clé USB fournie ainsi que sur la chaine YOUTUBE de VITACON :</w:t>
                            </w:r>
                          </w:p>
                          <w:p w:rsidR="00834D13" w:rsidRDefault="00155761" w:rsidP="00834D13">
                            <w:pPr>
                              <w:pStyle w:val="Textedebulles"/>
                              <w:ind w:left="360"/>
                              <w:rPr>
                                <w:sz w:val="28"/>
                                <w:szCs w:val="30"/>
                              </w:rPr>
                            </w:pPr>
                            <w:hyperlink r:id="rId17" w:history="1">
                              <w:r w:rsidR="006111EE" w:rsidRPr="00012D0E">
                                <w:rPr>
                                  <w:rStyle w:val="Lienhypertexte"/>
                                  <w:sz w:val="28"/>
                                  <w:szCs w:val="30"/>
                                </w:rPr>
                                <w:t>https://www.youtube.com/channel/UCiQ67_lpMErCRanvuklx5KQ</w:t>
                              </w:r>
                            </w:hyperlink>
                          </w:p>
                          <w:p w:rsidR="006111EE" w:rsidRPr="00177D8E" w:rsidRDefault="006111EE" w:rsidP="00834D13">
                            <w:pPr>
                              <w:pStyle w:val="Textedebulles"/>
                              <w:ind w:left="360"/>
                              <w:rPr>
                                <w:sz w:val="28"/>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0.55pt;margin-top:723.65pt;width:497.25pt;height:66.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" filled="f" stroked="f">
                <v:textbox>
                  <w:txbxContent>
                    <w:p w:rsidR="00834D13" w:rsidRDefault="00834D13" w:rsidP="00834D13">
                      <w:pPr>
                        <w:pStyle w:val="Textedebulles"/>
                        <w:numPr>
                          <w:ilvl w:val="0"/>
                          <w:numId w:val="6"/>
                        </w:numPr>
                        <w:rPr>
                          <w:sz w:val="28"/>
                          <w:szCs w:val="30"/>
                        </w:rPr>
                      </w:pPr>
                      <w:r>
                        <w:rPr>
                          <w:sz w:val="28"/>
                          <w:szCs w:val="30"/>
                        </w:rPr>
                        <w:t>Vidéos de formation disponible sur la clé USB fournie ainsi que sur la chaine YOUTUBE de VITACON :</w:t>
                      </w:r>
                    </w:p>
                    <w:p w:rsidR="00834D13" w:rsidRDefault="006111EE" w:rsidP="00834D13">
                      <w:pPr>
                        <w:pStyle w:val="Textedebulles"/>
                        <w:ind w:left="360"/>
                        <w:rPr>
                          <w:sz w:val="28"/>
                          <w:szCs w:val="30"/>
                        </w:rPr>
                      </w:pPr>
                      <w:hyperlink r:id="rId18" w:history="1">
                        <w:r w:rsidRPr="00012D0E">
                          <w:rPr>
                            <w:rStyle w:val="Lienhypertexte"/>
                            <w:sz w:val="28"/>
                            <w:szCs w:val="30"/>
                          </w:rPr>
                          <w:t>https://www.youtube.com/channel/UCiQ67_lpMErCRanvuklx5KQ</w:t>
                        </w:r>
                      </w:hyperlink>
                    </w:p>
                    <w:p w:rsidR="006111EE" w:rsidRPr="00177D8E" w:rsidRDefault="006111EE" w:rsidP="00834D13">
                      <w:pPr>
                        <w:pStyle w:val="Textedebulles"/>
                        <w:ind w:left="360"/>
                        <w:rPr>
                          <w:sz w:val="28"/>
                          <w:szCs w:val="30"/>
                        </w:rPr>
                      </w:pPr>
                    </w:p>
                  </w:txbxContent>
                </v:textbox>
              </v:shape>
            </w:pict>
          </mc:Fallback>
        </mc:AlternateContent>
      </w:r>
      <w:r>
        <w:rPr>
          <w:noProof/>
          <w:lang w:eastAsia="fr-FR"/>
        </w:rPr>
        <w:drawing>
          <wp:anchor distT="0" distB="0" distL="114300" distR="114300" simplePos="0" relativeHeight="251734016" behindDoc="0" locked="0" layoutInCell="1" allowOverlap="1" wp14:anchorId="29684D50" wp14:editId="216AAF29">
            <wp:simplePos x="0" y="0"/>
            <wp:positionH relativeFrom="column">
              <wp:posOffset>2993390</wp:posOffset>
            </wp:positionH>
            <wp:positionV relativeFrom="paragraph">
              <wp:posOffset>4249420</wp:posOffset>
            </wp:positionV>
            <wp:extent cx="2059305" cy="4452620"/>
            <wp:effectExtent l="0" t="0" r="0"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8695" t="20059" r="63337" b="10916"/>
                    <a:stretch/>
                  </pic:blipFill>
                  <pic:spPr bwMode="auto">
                    <a:xfrm>
                      <a:off x="0" y="0"/>
                      <a:ext cx="2059305" cy="445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31968" behindDoc="0" locked="0" layoutInCell="1" allowOverlap="1" wp14:anchorId="14CE7B1C" wp14:editId="50559206">
                <wp:simplePos x="0" y="0"/>
                <wp:positionH relativeFrom="column">
                  <wp:posOffset>1152525</wp:posOffset>
                </wp:positionH>
                <wp:positionV relativeFrom="paragraph">
                  <wp:posOffset>1872615</wp:posOffset>
                </wp:positionV>
                <wp:extent cx="6315075" cy="3146425"/>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146425"/>
                        </a:xfrm>
                        <a:prstGeom prst="rect">
                          <a:avLst/>
                        </a:prstGeom>
                        <a:noFill/>
                        <a:ln w="9525">
                          <a:noFill/>
                          <a:miter lim="800000"/>
                          <a:headEnd/>
                          <a:tailEnd/>
                        </a:ln>
                      </wps:spPr>
                      <wps:txbx>
                        <w:txbxContent>
                          <w:p w:rsidR="00A43F69" w:rsidRDefault="00A43F69" w:rsidP="00A43F69">
                            <w:pPr>
                              <w:pStyle w:val="Textedebulles"/>
                              <w:numPr>
                                <w:ilvl w:val="0"/>
                                <w:numId w:val="2"/>
                              </w:numPr>
                              <w:rPr>
                                <w:sz w:val="28"/>
                                <w:szCs w:val="30"/>
                              </w:rPr>
                            </w:pPr>
                            <w:r>
                              <w:rPr>
                                <w:sz w:val="28"/>
                                <w:szCs w:val="30"/>
                              </w:rPr>
                              <w:t>Image échographique en temps réel</w:t>
                            </w:r>
                          </w:p>
                          <w:p w:rsidR="00A43F69" w:rsidRDefault="00A43F69" w:rsidP="00A43F69">
                            <w:pPr>
                              <w:pStyle w:val="Textedebulles"/>
                              <w:numPr>
                                <w:ilvl w:val="0"/>
                                <w:numId w:val="2"/>
                              </w:numPr>
                              <w:rPr>
                                <w:sz w:val="28"/>
                                <w:szCs w:val="30"/>
                              </w:rPr>
                            </w:pPr>
                            <w:r>
                              <w:rPr>
                                <w:sz w:val="28"/>
                                <w:szCs w:val="30"/>
                              </w:rPr>
                              <w:t>Application pédiatrique / personne maigre</w:t>
                            </w:r>
                          </w:p>
                          <w:p w:rsidR="00A43F69" w:rsidRDefault="00A43F69" w:rsidP="00A43F69">
                            <w:pPr>
                              <w:pStyle w:val="Textedebulles"/>
                              <w:numPr>
                                <w:ilvl w:val="0"/>
                                <w:numId w:val="2"/>
                              </w:numPr>
                              <w:rPr>
                                <w:sz w:val="28"/>
                                <w:szCs w:val="30"/>
                              </w:rPr>
                            </w:pPr>
                            <w:r>
                              <w:rPr>
                                <w:sz w:val="28"/>
                                <w:szCs w:val="30"/>
                              </w:rPr>
                              <w:t>Rapidité et facilité d’utilisation</w:t>
                            </w:r>
                          </w:p>
                          <w:p w:rsidR="00A43F69" w:rsidRDefault="00A43F69" w:rsidP="00A43F69">
                            <w:pPr>
                              <w:pStyle w:val="Textedebulles"/>
                              <w:numPr>
                                <w:ilvl w:val="0"/>
                                <w:numId w:val="2"/>
                              </w:numPr>
                              <w:rPr>
                                <w:sz w:val="28"/>
                                <w:szCs w:val="30"/>
                              </w:rPr>
                            </w:pPr>
                            <w:r>
                              <w:rPr>
                                <w:sz w:val="28"/>
                                <w:szCs w:val="30"/>
                              </w:rPr>
                              <w:t>Fourni avec outil de vérification de calibration</w:t>
                            </w:r>
                          </w:p>
                          <w:p w:rsidR="00A43F69" w:rsidRDefault="00A43F69" w:rsidP="00A43F69">
                            <w:pPr>
                              <w:pStyle w:val="Textedebulles"/>
                              <w:numPr>
                                <w:ilvl w:val="0"/>
                                <w:numId w:val="2"/>
                              </w:numPr>
                              <w:rPr>
                                <w:sz w:val="28"/>
                                <w:szCs w:val="30"/>
                              </w:rPr>
                            </w:pPr>
                            <w:r>
                              <w:rPr>
                                <w:sz w:val="28"/>
                                <w:szCs w:val="30"/>
                              </w:rPr>
                              <w:t>Fourni avec tablette tactile Windows 10</w:t>
                            </w:r>
                          </w:p>
                          <w:p w:rsidR="00A43F69" w:rsidRDefault="00A43F69" w:rsidP="00A43F69">
                            <w:pPr>
                              <w:pStyle w:val="Textedebulles"/>
                              <w:numPr>
                                <w:ilvl w:val="0"/>
                                <w:numId w:val="2"/>
                              </w:numPr>
                              <w:rPr>
                                <w:sz w:val="28"/>
                                <w:szCs w:val="30"/>
                              </w:rPr>
                            </w:pPr>
                            <w:r>
                              <w:rPr>
                                <w:sz w:val="28"/>
                                <w:szCs w:val="30"/>
                              </w:rPr>
                              <w:t>Traçabilité – possibilité de sauvegarder les rapports au format électronique</w:t>
                            </w:r>
                          </w:p>
                          <w:p w:rsidR="00A43F69" w:rsidRDefault="00A43F69" w:rsidP="00A43F69">
                            <w:pPr>
                              <w:pStyle w:val="Textedebulles"/>
                              <w:numPr>
                                <w:ilvl w:val="0"/>
                                <w:numId w:val="2"/>
                              </w:numPr>
                              <w:rPr>
                                <w:sz w:val="28"/>
                                <w:szCs w:val="30"/>
                              </w:rPr>
                            </w:pPr>
                            <w:r>
                              <w:rPr>
                                <w:sz w:val="28"/>
                                <w:szCs w:val="30"/>
                              </w:rPr>
                              <w:t>Rapport / qualité prix</w:t>
                            </w:r>
                          </w:p>
                          <w:p w:rsidR="00A43F69" w:rsidRDefault="00A43F69" w:rsidP="00A43F69">
                            <w:pPr>
                              <w:pStyle w:val="Textedebulles"/>
                              <w:numPr>
                                <w:ilvl w:val="0"/>
                                <w:numId w:val="2"/>
                              </w:numPr>
                              <w:rPr>
                                <w:sz w:val="28"/>
                                <w:szCs w:val="30"/>
                              </w:rPr>
                            </w:pPr>
                            <w:r>
                              <w:rPr>
                                <w:sz w:val="28"/>
                                <w:szCs w:val="30"/>
                              </w:rPr>
                              <w:t>Assemblé en Norvège</w:t>
                            </w:r>
                          </w:p>
                          <w:p w:rsidR="00A43F69" w:rsidRPr="00177D8E" w:rsidRDefault="00A43F69" w:rsidP="00A43F69">
                            <w:pPr>
                              <w:pStyle w:val="Textedebulles"/>
                              <w:numPr>
                                <w:ilvl w:val="0"/>
                                <w:numId w:val="2"/>
                              </w:numPr>
                              <w:rPr>
                                <w:sz w:val="28"/>
                                <w:szCs w:val="30"/>
                              </w:rPr>
                            </w:pPr>
                            <w:r>
                              <w:rPr>
                                <w:sz w:val="28"/>
                                <w:szCs w:val="30"/>
                              </w:rPr>
                              <w:t>Cout faible pour remplacement de la sonde en cas de casse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0.75pt;margin-top:147.45pt;width:497.25pt;height:24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" filled="f" stroked="f">
                <v:textbox>
                  <w:txbxContent>
                    <w:p w:rsidR="00A43F69" w:rsidRDefault="00A43F69" w:rsidP="00A43F69">
                      <w:pPr>
                        <w:pStyle w:val="Textedebulles"/>
                        <w:numPr>
                          <w:ilvl w:val="0"/>
                          <w:numId w:val="2"/>
                        </w:numPr>
                        <w:rPr>
                          <w:sz w:val="28"/>
                          <w:szCs w:val="30"/>
                        </w:rPr>
                      </w:pPr>
                      <w:r>
                        <w:rPr>
                          <w:sz w:val="28"/>
                          <w:szCs w:val="30"/>
                        </w:rPr>
                        <w:t>Image échographique en temps réel</w:t>
                      </w:r>
                    </w:p>
                    <w:p w:rsidR="00A43F69" w:rsidRDefault="00A43F69" w:rsidP="00A43F69">
                      <w:pPr>
                        <w:pStyle w:val="Textedebulles"/>
                        <w:numPr>
                          <w:ilvl w:val="0"/>
                          <w:numId w:val="2"/>
                        </w:numPr>
                        <w:rPr>
                          <w:sz w:val="28"/>
                          <w:szCs w:val="30"/>
                        </w:rPr>
                      </w:pPr>
                      <w:r>
                        <w:rPr>
                          <w:sz w:val="28"/>
                          <w:szCs w:val="30"/>
                        </w:rPr>
                        <w:t>Application pédiatrique / personne maigre</w:t>
                      </w:r>
                    </w:p>
                    <w:p w:rsidR="00A43F69" w:rsidRDefault="00A43F69" w:rsidP="00A43F69">
                      <w:pPr>
                        <w:pStyle w:val="Textedebulles"/>
                        <w:numPr>
                          <w:ilvl w:val="0"/>
                          <w:numId w:val="2"/>
                        </w:numPr>
                        <w:rPr>
                          <w:sz w:val="28"/>
                          <w:szCs w:val="30"/>
                        </w:rPr>
                      </w:pPr>
                      <w:r>
                        <w:rPr>
                          <w:sz w:val="28"/>
                          <w:szCs w:val="30"/>
                        </w:rPr>
                        <w:t>Rapidité et facilité d’utilisation</w:t>
                      </w:r>
                    </w:p>
                    <w:p w:rsidR="00A43F69" w:rsidRDefault="00A43F69" w:rsidP="00A43F69">
                      <w:pPr>
                        <w:pStyle w:val="Textedebulles"/>
                        <w:numPr>
                          <w:ilvl w:val="0"/>
                          <w:numId w:val="2"/>
                        </w:numPr>
                        <w:rPr>
                          <w:sz w:val="28"/>
                          <w:szCs w:val="30"/>
                        </w:rPr>
                      </w:pPr>
                      <w:r>
                        <w:rPr>
                          <w:sz w:val="28"/>
                          <w:szCs w:val="30"/>
                        </w:rPr>
                        <w:t>Fourni avec outil de vérification de calibration</w:t>
                      </w:r>
                    </w:p>
                    <w:p w:rsidR="00A43F69" w:rsidRDefault="00A43F69" w:rsidP="00A43F69">
                      <w:pPr>
                        <w:pStyle w:val="Textedebulles"/>
                        <w:numPr>
                          <w:ilvl w:val="0"/>
                          <w:numId w:val="2"/>
                        </w:numPr>
                        <w:rPr>
                          <w:sz w:val="28"/>
                          <w:szCs w:val="30"/>
                        </w:rPr>
                      </w:pPr>
                      <w:r>
                        <w:rPr>
                          <w:sz w:val="28"/>
                          <w:szCs w:val="30"/>
                        </w:rPr>
                        <w:t>Fourni avec tablette tactile Windows 10</w:t>
                      </w:r>
                    </w:p>
                    <w:p w:rsidR="00A43F69" w:rsidRDefault="00A43F69" w:rsidP="00A43F69">
                      <w:pPr>
                        <w:pStyle w:val="Textedebulles"/>
                        <w:numPr>
                          <w:ilvl w:val="0"/>
                          <w:numId w:val="2"/>
                        </w:numPr>
                        <w:rPr>
                          <w:sz w:val="28"/>
                          <w:szCs w:val="30"/>
                        </w:rPr>
                      </w:pPr>
                      <w:r>
                        <w:rPr>
                          <w:sz w:val="28"/>
                          <w:szCs w:val="30"/>
                        </w:rPr>
                        <w:t>Traçabilité – possibilité de sauvegarder les rapports au format électronique</w:t>
                      </w:r>
                    </w:p>
                    <w:p w:rsidR="00A43F69" w:rsidRDefault="00A43F69" w:rsidP="00A43F69">
                      <w:pPr>
                        <w:pStyle w:val="Textedebulles"/>
                        <w:numPr>
                          <w:ilvl w:val="0"/>
                          <w:numId w:val="2"/>
                        </w:numPr>
                        <w:rPr>
                          <w:sz w:val="28"/>
                          <w:szCs w:val="30"/>
                        </w:rPr>
                      </w:pPr>
                      <w:r>
                        <w:rPr>
                          <w:sz w:val="28"/>
                          <w:szCs w:val="30"/>
                        </w:rPr>
                        <w:t>Rapport / qualité prix</w:t>
                      </w:r>
                    </w:p>
                    <w:p w:rsidR="00A43F69" w:rsidRDefault="00A43F69" w:rsidP="00A43F69">
                      <w:pPr>
                        <w:pStyle w:val="Textedebulles"/>
                        <w:numPr>
                          <w:ilvl w:val="0"/>
                          <w:numId w:val="2"/>
                        </w:numPr>
                        <w:rPr>
                          <w:sz w:val="28"/>
                          <w:szCs w:val="30"/>
                        </w:rPr>
                      </w:pPr>
                      <w:r>
                        <w:rPr>
                          <w:sz w:val="28"/>
                          <w:szCs w:val="30"/>
                        </w:rPr>
                        <w:t>Assemblé en Norvège</w:t>
                      </w:r>
                    </w:p>
                    <w:p w:rsidR="00A43F69" w:rsidRPr="00177D8E" w:rsidRDefault="00A43F69" w:rsidP="00A43F69">
                      <w:pPr>
                        <w:pStyle w:val="Textedebulles"/>
                        <w:numPr>
                          <w:ilvl w:val="0"/>
                          <w:numId w:val="2"/>
                        </w:numPr>
                        <w:rPr>
                          <w:sz w:val="28"/>
                          <w:szCs w:val="30"/>
                        </w:rPr>
                      </w:pPr>
                      <w:r>
                        <w:rPr>
                          <w:sz w:val="28"/>
                          <w:szCs w:val="30"/>
                        </w:rPr>
                        <w:t>Cout faible pour remplacement de la sonde en cas de casse</w:t>
                      </w:r>
                    </w:p>
                  </w:txbxContent>
                </v:textbox>
              </v:shape>
            </w:pict>
          </mc:Fallback>
        </mc:AlternateContent>
      </w:r>
      <w:r>
        <w:rPr>
          <w:noProof/>
          <w:lang w:eastAsia="fr-FR"/>
        </w:rPr>
        <mc:AlternateContent>
          <mc:Choice Requires="wps">
            <w:drawing>
              <wp:anchor distT="0" distB="0" distL="114300" distR="114300" simplePos="0" relativeHeight="251729920" behindDoc="0" locked="0" layoutInCell="1" allowOverlap="1" wp14:anchorId="7DCFDA80" wp14:editId="29FE570A">
                <wp:simplePos x="0" y="0"/>
                <wp:positionH relativeFrom="column">
                  <wp:posOffset>1593215</wp:posOffset>
                </wp:positionH>
                <wp:positionV relativeFrom="paragraph">
                  <wp:posOffset>1361440</wp:posOffset>
                </wp:positionV>
                <wp:extent cx="4761865" cy="391795"/>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391795"/>
                        </a:xfrm>
                        <a:prstGeom prst="rect">
                          <a:avLst/>
                        </a:prstGeom>
                        <a:noFill/>
                        <a:ln w="9525">
                          <a:noFill/>
                          <a:miter lim="800000"/>
                          <a:headEnd/>
                          <a:tailEnd/>
                        </a:ln>
                      </wps:spPr>
                      <wps:txbx>
                        <w:txbxContent>
                          <w:p w:rsidR="00A43F69" w:rsidRPr="009A07FD" w:rsidRDefault="00A43F69" w:rsidP="00B263F7">
                            <w:pPr>
                              <w:jc w:val="center"/>
                              <w:rPr>
                                <w:b/>
                                <w:sz w:val="40"/>
                              </w:rPr>
                            </w:pPr>
                            <w:r>
                              <w:rPr>
                                <w:b/>
                                <w:sz w:val="40"/>
                              </w:rPr>
                              <w:t>Arguments commerciaux vs concurrence</w:t>
                            </w:r>
                          </w:p>
                          <w:p w:rsidR="00A43F69" w:rsidRPr="009A07FD" w:rsidRDefault="00A43F69" w:rsidP="00D84DFA">
                            <w:pPr>
                              <w:jc w:val="center"/>
                              <w:rPr>
                                <w:b/>
                                <w:sz w:val="40"/>
                              </w:rPr>
                            </w:pPr>
                            <w:r>
                              <w:rPr>
                                <w:b/>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5.45pt;margin-top:107.2pt;width:374.95pt;height:3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" filled="f" stroked="f">
                <v:textbox>
                  <w:txbxContent>
                    <w:p w:rsidR="00A43F69" w:rsidRPr="009A07FD" w:rsidRDefault="00A43F69" w:rsidP="00B263F7">
                      <w:pPr>
                        <w:jc w:val="center"/>
                        <w:rPr>
                          <w:b/>
                          <w:sz w:val="40"/>
                        </w:rPr>
                      </w:pPr>
                      <w:r>
                        <w:rPr>
                          <w:b/>
                          <w:sz w:val="40"/>
                        </w:rPr>
                        <w:t>Arguments commerciaux vs concurrence</w:t>
                      </w:r>
                    </w:p>
                    <w:p w:rsidR="00A43F69" w:rsidRPr="009A07FD" w:rsidRDefault="00A43F69" w:rsidP="00D84DFA">
                      <w:pPr>
                        <w:jc w:val="center"/>
                        <w:rPr>
                          <w:b/>
                          <w:sz w:val="40"/>
                        </w:rPr>
                      </w:pPr>
                      <w:r>
                        <w:rPr>
                          <w:b/>
                          <w:sz w:val="40"/>
                        </w:rPr>
                        <w:t xml:space="preserve"> </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1D5DDBE6" wp14:editId="34C9C20C">
                <wp:simplePos x="0" y="0"/>
                <wp:positionH relativeFrom="column">
                  <wp:posOffset>1619250</wp:posOffset>
                </wp:positionH>
                <wp:positionV relativeFrom="paragraph">
                  <wp:posOffset>949325</wp:posOffset>
                </wp:positionV>
                <wp:extent cx="4761865" cy="391795"/>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391795"/>
                        </a:xfrm>
                        <a:prstGeom prst="rect">
                          <a:avLst/>
                        </a:prstGeom>
                        <a:noFill/>
                        <a:ln w="9525">
                          <a:noFill/>
                          <a:miter lim="800000"/>
                          <a:headEnd/>
                          <a:tailEnd/>
                        </a:ln>
                      </wps:spPr>
                      <wps:txbx>
                        <w:txbxContent>
                          <w:p w:rsidR="00B263F7" w:rsidRPr="009A07FD" w:rsidRDefault="00B263F7" w:rsidP="00D84DFA">
                            <w:pPr>
                              <w:jc w:val="center"/>
                              <w:rPr>
                                <w:b/>
                                <w:sz w:val="40"/>
                              </w:rPr>
                            </w:pPr>
                            <w:proofErr w:type="spellStart"/>
                            <w:r>
                              <w:rPr>
                                <w:b/>
                                <w:sz w:val="40"/>
                              </w:rPr>
                              <w:t>Bladder</w:t>
                            </w:r>
                            <w:proofErr w:type="spellEnd"/>
                            <w:r>
                              <w:rPr>
                                <w:b/>
                                <w:sz w:val="40"/>
                              </w:rPr>
                              <w:t xml:space="preserve"> Scanner </w:t>
                            </w:r>
                            <w:proofErr w:type="spellStart"/>
                            <w:r>
                              <w:rPr>
                                <w:b/>
                                <w:sz w:val="40"/>
                              </w:rPr>
                              <w:t>Vitascan</w:t>
                            </w:r>
                            <w:proofErr w:type="spellEnd"/>
                            <w:r>
                              <w:rPr>
                                <w:b/>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7.5pt;margin-top:74.75pt;width:374.95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" filled="f" stroked="f">
                <v:textbox>
                  <w:txbxContent>
                    <w:p w:rsidR="00B263F7" w:rsidRPr="009A07FD" w:rsidRDefault="00B263F7" w:rsidP="00D84DFA">
                      <w:pPr>
                        <w:jc w:val="center"/>
                        <w:rPr>
                          <w:b/>
                          <w:sz w:val="40"/>
                        </w:rPr>
                      </w:pPr>
                      <w:proofErr w:type="spellStart"/>
                      <w:r>
                        <w:rPr>
                          <w:b/>
                          <w:sz w:val="40"/>
                        </w:rPr>
                        <w:t>Bladder</w:t>
                      </w:r>
                      <w:proofErr w:type="spellEnd"/>
                      <w:r>
                        <w:rPr>
                          <w:b/>
                          <w:sz w:val="40"/>
                        </w:rPr>
                        <w:t xml:space="preserve"> Scanner </w:t>
                      </w:r>
                      <w:proofErr w:type="spellStart"/>
                      <w:r>
                        <w:rPr>
                          <w:b/>
                          <w:sz w:val="40"/>
                        </w:rPr>
                        <w:t>Vitascan</w:t>
                      </w:r>
                      <w:proofErr w:type="spellEnd"/>
                      <w:r>
                        <w:rPr>
                          <w:b/>
                          <w:sz w:val="40"/>
                        </w:rPr>
                        <w:t xml:space="preserve"> </w:t>
                      </w:r>
                    </w:p>
                  </w:txbxContent>
                </v:textbox>
              </v:shape>
            </w:pict>
          </mc:Fallback>
        </mc:AlternateContent>
      </w:r>
      <w:r>
        <w:rPr>
          <w:noProof/>
          <w:lang w:eastAsia="fr-FR"/>
        </w:rPr>
        <w:drawing>
          <wp:anchor distT="0" distB="0" distL="114300" distR="114300" simplePos="0" relativeHeight="251738112" behindDoc="0" locked="0" layoutInCell="1" allowOverlap="1" wp14:anchorId="3B2628BE" wp14:editId="41F5C775">
            <wp:simplePos x="0" y="0"/>
            <wp:positionH relativeFrom="column">
              <wp:posOffset>5256382</wp:posOffset>
            </wp:positionH>
            <wp:positionV relativeFrom="paragraph">
              <wp:posOffset>134620</wp:posOffset>
            </wp:positionV>
            <wp:extent cx="2386940" cy="456311"/>
            <wp:effectExtent l="0" t="0" r="0" b="1270"/>
            <wp:wrapNone/>
            <wp:docPr id="25" name="Image 25" descr="Z:\02 - Produits - Fournisseurs\49 - Vitacon\2- Produits\VitaconLogo-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2 - Produits - Fournisseurs\49 - Vitacon\2- Produits\VitaconLogo-cop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6940" cy="4563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0" locked="0" layoutInCell="1" allowOverlap="1" wp14:anchorId="0CF1A375" wp14:editId="2D186BB7">
            <wp:simplePos x="0" y="0"/>
            <wp:positionH relativeFrom="column">
              <wp:posOffset>901379</wp:posOffset>
            </wp:positionH>
            <wp:positionV relativeFrom="paragraph">
              <wp:posOffset>-60457</wp:posOffset>
            </wp:positionV>
            <wp:extent cx="2113280" cy="1005840"/>
            <wp:effectExtent l="0" t="0" r="1270" b="3810"/>
            <wp:wrapNone/>
            <wp:docPr id="2" name="Image 2" descr="C:\Users\Elie\Documents\FRAFITO\logo frafito-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e\Documents\FRAFITO\logo frafito-CMJ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328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2090" behindDoc="0" locked="0" layoutInCell="1" allowOverlap="1" wp14:anchorId="1139DA07" wp14:editId="736DE894">
                <wp:simplePos x="0" y="0"/>
                <wp:positionH relativeFrom="column">
                  <wp:posOffset>-280</wp:posOffset>
                </wp:positionH>
                <wp:positionV relativeFrom="paragraph">
                  <wp:posOffset>7239635</wp:posOffset>
                </wp:positionV>
                <wp:extent cx="7645400" cy="3547110"/>
                <wp:effectExtent l="57150" t="38100" r="50800" b="72390"/>
                <wp:wrapNone/>
                <wp:docPr id="23" name="Rectangle 23"/>
                <wp:cNvGraphicFramePr/>
                <a:graphic xmlns:a="http://schemas.openxmlformats.org/drawingml/2006/main">
                  <a:graphicData uri="http://schemas.microsoft.com/office/word/2010/wordprocessingShape">
                    <wps:wsp>
                      <wps:cNvSpPr/>
                      <wps:spPr>
                        <a:xfrm>
                          <a:off x="0" y="0"/>
                          <a:ext cx="7645400" cy="3547110"/>
                        </a:xfrm>
                        <a:prstGeom prst="rect">
                          <a:avLst/>
                        </a:prstGeom>
                        <a:gradFill>
                          <a:gsLst>
                            <a:gs pos="3000">
                              <a:schemeClr val="accent1">
                                <a:tint val="37000"/>
                                <a:satMod val="300000"/>
                              </a:schemeClr>
                            </a:gs>
                            <a:gs pos="34000">
                              <a:srgbClr val="D2E2FF"/>
                            </a:gs>
                            <a:gs pos="100000">
                              <a:schemeClr val="bg1"/>
                            </a:gs>
                          </a:gsLst>
                          <a:lin ang="16200000" scaled="1"/>
                        </a:gra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0;margin-top:570.05pt;width:602pt;height:279.3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" fillcolor="#bed0e6 [1204]" stroked="f">
                <v:fill color2="white [3212]" rotate="t" angle="180" colors="0 #bfd5ff;1966f #bfd5ff;22282f #d2e2ff" focus="100%" type="gradient"/>
                <v:shadow on="t" color="black" opacity="24903f" origin=",.5" offset="0,.55556mm"/>
              </v:rect>
            </w:pict>
          </mc:Fallback>
        </mc:AlternateContent>
      </w:r>
      <w:r w:rsidR="001C477F">
        <w:rPr>
          <w:noProof/>
          <w:lang w:eastAsia="fr-FR"/>
        </w:rPr>
        <w:drawing>
          <wp:anchor distT="0" distB="0" distL="114300" distR="114300" simplePos="0" relativeHeight="251702272" behindDoc="0" locked="0" layoutInCell="1" allowOverlap="1" wp14:anchorId="0A2DAB5A" wp14:editId="15134270">
            <wp:simplePos x="0" y="0"/>
            <wp:positionH relativeFrom="column">
              <wp:posOffset>-121598</wp:posOffset>
            </wp:positionH>
            <wp:positionV relativeFrom="paragraph">
              <wp:posOffset>-1481874</wp:posOffset>
            </wp:positionV>
            <wp:extent cx="1018027" cy="1229213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18201" cy="12294236"/>
                    </a:xfrm>
                    <a:prstGeom prst="rect">
                      <a:avLst/>
                    </a:prstGeom>
                  </pic:spPr>
                </pic:pic>
              </a:graphicData>
            </a:graphic>
            <wp14:sizeRelH relativeFrom="page">
              <wp14:pctWidth>0</wp14:pctWidth>
            </wp14:sizeRelH>
            <wp14:sizeRelV relativeFrom="page">
              <wp14:pctHeight>0</wp14:pctHeight>
            </wp14:sizeRelV>
          </wp:anchor>
        </w:drawing>
      </w:r>
    </w:p>
    <w:sectPr w:rsidR="00D66B85" w:rsidSect="00FF1603">
      <w:pgSz w:w="12247" w:h="17180"/>
      <w:pgMar w:top="170" w:right="176" w:bottom="170"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87D49"/>
    <w:multiLevelType w:val="hybridMultilevel"/>
    <w:tmpl w:val="6406A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83D0DB8"/>
    <w:multiLevelType w:val="hybridMultilevel"/>
    <w:tmpl w:val="0AC45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AF262A7"/>
    <w:multiLevelType w:val="hybridMultilevel"/>
    <w:tmpl w:val="04CC409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33774F6"/>
    <w:multiLevelType w:val="hybridMultilevel"/>
    <w:tmpl w:val="96909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EA44E0F"/>
    <w:multiLevelType w:val="hybridMultilevel"/>
    <w:tmpl w:val="04CC409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91B4FFB"/>
    <w:multiLevelType w:val="hybridMultilevel"/>
    <w:tmpl w:val="04CC409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2AD"/>
    <w:rsid w:val="00026674"/>
    <w:rsid w:val="000B0696"/>
    <w:rsid w:val="001474C9"/>
    <w:rsid w:val="00155761"/>
    <w:rsid w:val="00177D8E"/>
    <w:rsid w:val="001A012F"/>
    <w:rsid w:val="001B5AAB"/>
    <w:rsid w:val="001C477F"/>
    <w:rsid w:val="002823B6"/>
    <w:rsid w:val="002862E7"/>
    <w:rsid w:val="002C01C7"/>
    <w:rsid w:val="003214F2"/>
    <w:rsid w:val="003310D6"/>
    <w:rsid w:val="00364F22"/>
    <w:rsid w:val="00392906"/>
    <w:rsid w:val="003E0B3C"/>
    <w:rsid w:val="003E1BB5"/>
    <w:rsid w:val="004218D3"/>
    <w:rsid w:val="004273F9"/>
    <w:rsid w:val="00446D2B"/>
    <w:rsid w:val="004E76CE"/>
    <w:rsid w:val="00522DB6"/>
    <w:rsid w:val="00582971"/>
    <w:rsid w:val="006111EE"/>
    <w:rsid w:val="00657990"/>
    <w:rsid w:val="00691D11"/>
    <w:rsid w:val="00712F81"/>
    <w:rsid w:val="00732C6B"/>
    <w:rsid w:val="00745070"/>
    <w:rsid w:val="007576BD"/>
    <w:rsid w:val="00781411"/>
    <w:rsid w:val="00792F84"/>
    <w:rsid w:val="007D7B2F"/>
    <w:rsid w:val="00823062"/>
    <w:rsid w:val="00834D13"/>
    <w:rsid w:val="008C7014"/>
    <w:rsid w:val="008E5B94"/>
    <w:rsid w:val="009355E4"/>
    <w:rsid w:val="00981A08"/>
    <w:rsid w:val="009A07FD"/>
    <w:rsid w:val="009D47AC"/>
    <w:rsid w:val="00A43F69"/>
    <w:rsid w:val="00AB4F69"/>
    <w:rsid w:val="00AC113E"/>
    <w:rsid w:val="00B263F7"/>
    <w:rsid w:val="00B27557"/>
    <w:rsid w:val="00B572B1"/>
    <w:rsid w:val="00B66C2F"/>
    <w:rsid w:val="00BF7731"/>
    <w:rsid w:val="00C727E6"/>
    <w:rsid w:val="00CE7182"/>
    <w:rsid w:val="00D01A12"/>
    <w:rsid w:val="00D166E5"/>
    <w:rsid w:val="00D61FAC"/>
    <w:rsid w:val="00D66B85"/>
    <w:rsid w:val="00D84D29"/>
    <w:rsid w:val="00D84DFA"/>
    <w:rsid w:val="00DC5C4C"/>
    <w:rsid w:val="00E24575"/>
    <w:rsid w:val="00E40F14"/>
    <w:rsid w:val="00E813D4"/>
    <w:rsid w:val="00EA03CB"/>
    <w:rsid w:val="00F022AD"/>
    <w:rsid w:val="00F06B8C"/>
    <w:rsid w:val="00F175CD"/>
    <w:rsid w:val="00F42043"/>
    <w:rsid w:val="00F91E96"/>
    <w:rsid w:val="00FE0466"/>
    <w:rsid w:val="00FF16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77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F022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F022AD"/>
    <w:rPr>
      <w:rFonts w:ascii="Tahoma" w:hAnsi="Tahoma" w:cs="Tahoma"/>
      <w:sz w:val="16"/>
      <w:szCs w:val="16"/>
    </w:rPr>
  </w:style>
  <w:style w:type="character" w:styleId="Lienhypertexte">
    <w:name w:val="Hyperlink"/>
    <w:basedOn w:val="Policepardfaut"/>
    <w:uiPriority w:val="99"/>
    <w:unhideWhenUsed/>
    <w:rsid w:val="00364F22"/>
    <w:rPr>
      <w:color w:val="0000FF" w:themeColor="hyperlink"/>
      <w:u w:val="single"/>
    </w:rPr>
  </w:style>
  <w:style w:type="paragraph" w:styleId="Paragraphedeliste">
    <w:name w:val="List Paragraph"/>
    <w:basedOn w:val="Normal"/>
    <w:uiPriority w:val="34"/>
    <w:qFormat/>
    <w:rsid w:val="008C70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77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F022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F022AD"/>
    <w:rPr>
      <w:rFonts w:ascii="Tahoma" w:hAnsi="Tahoma" w:cs="Tahoma"/>
      <w:sz w:val="16"/>
      <w:szCs w:val="16"/>
    </w:rPr>
  </w:style>
  <w:style w:type="character" w:styleId="Lienhypertexte">
    <w:name w:val="Hyperlink"/>
    <w:basedOn w:val="Policepardfaut"/>
    <w:uiPriority w:val="99"/>
    <w:unhideWhenUsed/>
    <w:rsid w:val="00364F22"/>
    <w:rPr>
      <w:color w:val="0000FF" w:themeColor="hyperlink"/>
      <w:u w:val="single"/>
    </w:rPr>
  </w:style>
  <w:style w:type="paragraph" w:styleId="Paragraphedeliste">
    <w:name w:val="List Paragraph"/>
    <w:basedOn w:val="Normal"/>
    <w:uiPriority w:val="34"/>
    <w:qFormat/>
    <w:rsid w:val="008C70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475079">
      <w:bodyDiv w:val="1"/>
      <w:marLeft w:val="0"/>
      <w:marRight w:val="0"/>
      <w:marTop w:val="0"/>
      <w:marBottom w:val="0"/>
      <w:divBdr>
        <w:top w:val="none" w:sz="0" w:space="0" w:color="auto"/>
        <w:left w:val="none" w:sz="0" w:space="0" w:color="auto"/>
        <w:bottom w:val="none" w:sz="0" w:space="0" w:color="auto"/>
        <w:right w:val="none" w:sz="0" w:space="0" w:color="auto"/>
      </w:divBdr>
      <w:divsChild>
        <w:div w:id="1205023786">
          <w:marLeft w:val="0"/>
          <w:marRight w:val="0"/>
          <w:marTop w:val="0"/>
          <w:marBottom w:val="0"/>
          <w:divBdr>
            <w:top w:val="none" w:sz="0" w:space="0" w:color="auto"/>
            <w:left w:val="none" w:sz="0" w:space="0" w:color="auto"/>
            <w:bottom w:val="none" w:sz="0" w:space="0" w:color="auto"/>
            <w:right w:val="none" w:sz="0" w:space="0" w:color="auto"/>
          </w:divBdr>
        </w:div>
        <w:div w:id="1736852220">
          <w:marLeft w:val="0"/>
          <w:marRight w:val="0"/>
          <w:marTop w:val="0"/>
          <w:marBottom w:val="0"/>
          <w:divBdr>
            <w:top w:val="none" w:sz="0" w:space="0" w:color="auto"/>
            <w:left w:val="none" w:sz="0" w:space="0" w:color="auto"/>
            <w:bottom w:val="none" w:sz="0" w:space="0" w:color="auto"/>
            <w:right w:val="none" w:sz="0" w:space="0" w:color="auto"/>
          </w:divBdr>
        </w:div>
      </w:divsChild>
    </w:div>
    <w:div w:id="1604804556">
      <w:bodyDiv w:val="1"/>
      <w:marLeft w:val="0"/>
      <w:marRight w:val="0"/>
      <w:marTop w:val="0"/>
      <w:marBottom w:val="0"/>
      <w:divBdr>
        <w:top w:val="none" w:sz="0" w:space="0" w:color="auto"/>
        <w:left w:val="none" w:sz="0" w:space="0" w:color="auto"/>
        <w:bottom w:val="none" w:sz="0" w:space="0" w:color="auto"/>
        <w:right w:val="none" w:sz="0" w:space="0" w:color="auto"/>
      </w:divBdr>
    </w:div>
    <w:div w:id="1763213212">
      <w:bodyDiv w:val="1"/>
      <w:marLeft w:val="0"/>
      <w:marRight w:val="0"/>
      <w:marTop w:val="0"/>
      <w:marBottom w:val="0"/>
      <w:divBdr>
        <w:top w:val="none" w:sz="0" w:space="0" w:color="auto"/>
        <w:left w:val="none" w:sz="0" w:space="0" w:color="auto"/>
        <w:bottom w:val="none" w:sz="0" w:space="0" w:color="auto"/>
        <w:right w:val="none" w:sz="0" w:space="0" w:color="auto"/>
      </w:divBdr>
    </w:div>
    <w:div w:id="184165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FRAFITO" TargetMode="External"/><Relationship Id="rId18" Type="http://schemas.openxmlformats.org/officeDocument/2006/relationships/hyperlink" Target="https://www.youtube.com/channel/UCiQ67_lpMErCRanvuklx5KQ"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youtube.com/channel/UCiQ67_lpMErCRanvuklx5KQ" TargetMode="External"/><Relationship Id="rId2" Type="http://schemas.openxmlformats.org/officeDocument/2006/relationships/numbering" Target="numbering.xml"/><Relationship Id="rId16" Type="http://schemas.openxmlformats.org/officeDocument/2006/relationships/hyperlink" Target="mailto:infos@frafito.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mailto:FRAFITO" TargetMode="Externa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infos@frafito.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49908-536D-415F-9895-D7C7060C0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22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dc:creator>
  <cp:lastModifiedBy>Elie Fiani</cp:lastModifiedBy>
  <cp:revision>4</cp:revision>
  <cp:lastPrinted>2016-06-22T08:51:00Z</cp:lastPrinted>
  <dcterms:created xsi:type="dcterms:W3CDTF">2016-06-22T08:51:00Z</dcterms:created>
  <dcterms:modified xsi:type="dcterms:W3CDTF">2016-11-21T09:17:00Z</dcterms:modified>
</cp:coreProperties>
</file>